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DCA5" w14:textId="68092436" w:rsidR="00915AFD" w:rsidRPr="00440DD6" w:rsidRDefault="00B80F07" w:rsidP="00790B0A">
      <w:pPr>
        <w:tabs>
          <w:tab w:val="left" w:pos="3969"/>
          <w:tab w:val="left" w:pos="4253"/>
        </w:tabs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>ỦY BAN NHÂN DÂN QUẬN 4</w:t>
      </w:r>
      <w:r w:rsidR="00DB3F28" w:rsidRPr="00440DD6">
        <w:rPr>
          <w:sz w:val="23"/>
          <w:szCs w:val="23"/>
        </w:rPr>
        <w:tab/>
        <w:t xml:space="preserve"> </w:t>
      </w:r>
      <w:r w:rsidR="00DB3F28" w:rsidRPr="00440DD6">
        <w:rPr>
          <w:b/>
          <w:bCs/>
          <w:sz w:val="23"/>
          <w:szCs w:val="23"/>
        </w:rPr>
        <w:t>CỘNG HÒA XÃ HỘI CHỦ NGHĨA VIỆT NAM</w:t>
      </w:r>
    </w:p>
    <w:p w14:paraId="0EE391FA" w14:textId="1030AC1E" w:rsidR="00DB3F28" w:rsidRPr="00440DD6" w:rsidRDefault="005E4C9C" w:rsidP="00790B0A">
      <w:pPr>
        <w:tabs>
          <w:tab w:val="left" w:pos="4962"/>
        </w:tabs>
        <w:jc w:val="both"/>
        <w:rPr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7A456" wp14:editId="2FC6484F">
                <wp:simplePos x="0" y="0"/>
                <wp:positionH relativeFrom="column">
                  <wp:posOffset>3177540</wp:posOffset>
                </wp:positionH>
                <wp:positionV relativeFrom="paragraph">
                  <wp:posOffset>199390</wp:posOffset>
                </wp:positionV>
                <wp:extent cx="17716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C2EA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15.7pt" to="38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439D9" wp14:editId="19B39A88">
                <wp:simplePos x="0" y="0"/>
                <wp:positionH relativeFrom="column">
                  <wp:posOffset>596265</wp:posOffset>
                </wp:positionH>
                <wp:positionV relativeFrom="paragraph">
                  <wp:posOffset>199390</wp:posOffset>
                </wp:positionV>
                <wp:extent cx="1123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4DA68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5.7pt" to="135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B3F28" w:rsidRPr="00B80F07">
        <w:rPr>
          <w:b/>
          <w:sz w:val="23"/>
          <w:szCs w:val="23"/>
        </w:rPr>
        <w:t>T</w:t>
      </w:r>
      <w:r w:rsidR="00B80F07" w:rsidRPr="00B80F07">
        <w:rPr>
          <w:b/>
          <w:sz w:val="23"/>
          <w:szCs w:val="23"/>
        </w:rPr>
        <w:t>RƯỜNG TIỂU HỌC BẾN CẢNG</w:t>
      </w:r>
      <w:r w:rsidR="00DB3F28" w:rsidRPr="00440DD6">
        <w:rPr>
          <w:sz w:val="23"/>
          <w:szCs w:val="23"/>
        </w:rPr>
        <w:t xml:space="preserve"> </w:t>
      </w:r>
      <w:r w:rsidR="00DB3F28" w:rsidRPr="00440DD6">
        <w:rPr>
          <w:sz w:val="23"/>
          <w:szCs w:val="23"/>
        </w:rPr>
        <w:tab/>
      </w:r>
      <w:r w:rsidR="00DB3F28" w:rsidRPr="00440DD6">
        <w:rPr>
          <w:b/>
          <w:bCs/>
          <w:sz w:val="23"/>
          <w:szCs w:val="23"/>
        </w:rPr>
        <w:t>Độc lập – Tự do – Hạnh phúc</w:t>
      </w:r>
    </w:p>
    <w:p w14:paraId="3954B59F" w14:textId="77777777" w:rsidR="00790B0A" w:rsidRDefault="00FF7304" w:rsidP="00FF7304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</w:p>
    <w:p w14:paraId="42FD07A7" w14:textId="2E108806" w:rsidR="00DB3F28" w:rsidRPr="005E4C9C" w:rsidRDefault="00790B0A" w:rsidP="00FF7304">
      <w:pPr>
        <w:spacing w:line="360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FF7304" w:rsidRPr="00FF7304">
        <w:rPr>
          <w:sz w:val="23"/>
          <w:szCs w:val="23"/>
        </w:rPr>
        <w:t xml:space="preserve">Số:  </w:t>
      </w:r>
      <w:r w:rsidR="009E3108">
        <w:rPr>
          <w:sz w:val="23"/>
          <w:szCs w:val="23"/>
        </w:rPr>
        <w:t>34</w:t>
      </w:r>
      <w:bookmarkStart w:id="0" w:name="_GoBack"/>
      <w:bookmarkEnd w:id="0"/>
      <w:r w:rsidR="00FF7304" w:rsidRPr="00FF7304">
        <w:rPr>
          <w:sz w:val="23"/>
          <w:szCs w:val="23"/>
        </w:rPr>
        <w:t xml:space="preserve"> /TB-BC                                         </w:t>
      </w:r>
      <w:r w:rsidR="005E4C9C" w:rsidRPr="005E4C9C">
        <w:rPr>
          <w:i/>
          <w:sz w:val="23"/>
          <w:szCs w:val="23"/>
        </w:rPr>
        <w:t xml:space="preserve">Quận 4, </w:t>
      </w:r>
      <w:r w:rsidR="00DB3F28" w:rsidRPr="005E4C9C">
        <w:rPr>
          <w:i/>
          <w:sz w:val="23"/>
          <w:szCs w:val="23"/>
        </w:rPr>
        <w:t xml:space="preserve"> ngày 2</w:t>
      </w:r>
      <w:r w:rsidR="005E4C9C" w:rsidRPr="005E4C9C">
        <w:rPr>
          <w:i/>
          <w:sz w:val="23"/>
          <w:szCs w:val="23"/>
        </w:rPr>
        <w:t>4</w:t>
      </w:r>
      <w:r w:rsidR="00DB3F28" w:rsidRPr="005E4C9C">
        <w:rPr>
          <w:i/>
          <w:sz w:val="23"/>
          <w:szCs w:val="23"/>
        </w:rPr>
        <w:t xml:space="preserve"> tháng 02 năm 2022</w:t>
      </w:r>
    </w:p>
    <w:p w14:paraId="57E659D0" w14:textId="77777777" w:rsidR="00FF7304" w:rsidRDefault="00FF7304" w:rsidP="00F06A22">
      <w:pPr>
        <w:spacing w:line="360" w:lineRule="auto"/>
        <w:jc w:val="center"/>
        <w:rPr>
          <w:b/>
          <w:bCs/>
          <w:szCs w:val="26"/>
        </w:rPr>
      </w:pPr>
    </w:p>
    <w:p w14:paraId="723AD71A" w14:textId="50513EE3" w:rsidR="00F06A22" w:rsidRPr="005E4C9C" w:rsidRDefault="00F06A22" w:rsidP="00F06A22">
      <w:pPr>
        <w:spacing w:line="360" w:lineRule="auto"/>
        <w:jc w:val="center"/>
        <w:rPr>
          <w:b/>
          <w:bCs/>
          <w:szCs w:val="26"/>
        </w:rPr>
      </w:pPr>
      <w:r w:rsidRPr="005E4C9C">
        <w:rPr>
          <w:b/>
          <w:bCs/>
          <w:szCs w:val="26"/>
        </w:rPr>
        <w:t>THÔNG BÁO</w:t>
      </w:r>
    </w:p>
    <w:p w14:paraId="5F210574" w14:textId="33A7121D" w:rsidR="00F06A22" w:rsidRPr="005E4C9C" w:rsidRDefault="00F06A22" w:rsidP="00F06A22">
      <w:pPr>
        <w:spacing w:line="360" w:lineRule="auto"/>
        <w:jc w:val="center"/>
        <w:rPr>
          <w:b/>
          <w:bCs/>
          <w:szCs w:val="26"/>
        </w:rPr>
      </w:pPr>
      <w:r w:rsidRPr="005E4C9C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0AECD" wp14:editId="5B930EAE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666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88380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52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E4C9C">
        <w:rPr>
          <w:b/>
          <w:bCs/>
          <w:szCs w:val="26"/>
        </w:rPr>
        <w:t>V/v xử lý F0, F1 trong trường học</w:t>
      </w:r>
    </w:p>
    <w:p w14:paraId="6EA17289" w14:textId="77777777" w:rsidR="00F06A22" w:rsidRPr="005E4C9C" w:rsidRDefault="00F06A22" w:rsidP="002F4D00">
      <w:pPr>
        <w:spacing w:line="360" w:lineRule="auto"/>
        <w:jc w:val="both"/>
        <w:rPr>
          <w:szCs w:val="26"/>
        </w:rPr>
      </w:pPr>
    </w:p>
    <w:p w14:paraId="09746B9D" w14:textId="3651673F" w:rsidR="00F06A22" w:rsidRPr="005E4C9C" w:rsidRDefault="00F06A22" w:rsidP="00041BA7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 xml:space="preserve">Căn cứ văn bản số 762/BYT-DP của Bộ Y Tế ngày 21 tháng 02 năm 2022, </w:t>
      </w:r>
      <w:r w:rsidR="005774ED">
        <w:rPr>
          <w:szCs w:val="26"/>
        </w:rPr>
        <w:t>Trường Tiểu học Bến Cảng</w:t>
      </w:r>
      <w:r w:rsidRPr="005E4C9C">
        <w:rPr>
          <w:szCs w:val="26"/>
        </w:rPr>
        <w:t xml:space="preserve"> thông báo đến toàn thể cán bộ, giáo viên, nhân viên </w:t>
      </w:r>
      <w:r w:rsidR="005774ED">
        <w:rPr>
          <w:szCs w:val="26"/>
        </w:rPr>
        <w:t xml:space="preserve">và phụ huynh </w:t>
      </w:r>
      <w:r w:rsidRPr="005E4C9C">
        <w:rPr>
          <w:szCs w:val="26"/>
        </w:rPr>
        <w:t>của trường về xử lý học sinh F0, F1 như sau:</w:t>
      </w:r>
    </w:p>
    <w:p w14:paraId="4CAF8DD9" w14:textId="57647A58" w:rsidR="00F06A22" w:rsidRPr="005E4C9C" w:rsidRDefault="001256F5" w:rsidP="002F4D00">
      <w:pPr>
        <w:spacing w:line="360" w:lineRule="auto"/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1</w:t>
      </w:r>
      <w:r w:rsidR="00F06A22" w:rsidRPr="005E4C9C">
        <w:rPr>
          <w:b/>
          <w:bCs/>
          <w:szCs w:val="26"/>
        </w:rPr>
        <w:t>. Đối với trường hợp là F0</w:t>
      </w:r>
    </w:p>
    <w:p w14:paraId="4B67BC0F" w14:textId="1210554F" w:rsidR="00F06A22" w:rsidRPr="005E4C9C" w:rsidRDefault="00F06A2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>Cách ly y tế tại nhà đến khi có giấy chứng nhận hoàn tất cách ly của y tế (xét nghiệm âm tính).</w:t>
      </w:r>
    </w:p>
    <w:p w14:paraId="17A5742B" w14:textId="1F87F0B2" w:rsidR="00F06A22" w:rsidRPr="005E4C9C" w:rsidRDefault="00F06A22" w:rsidP="002F4D00">
      <w:pPr>
        <w:spacing w:line="360" w:lineRule="auto"/>
        <w:ind w:firstLine="709"/>
        <w:jc w:val="both"/>
        <w:rPr>
          <w:b/>
          <w:bCs/>
          <w:szCs w:val="26"/>
        </w:rPr>
      </w:pPr>
      <w:r w:rsidRPr="005E4C9C">
        <w:rPr>
          <w:b/>
          <w:bCs/>
          <w:szCs w:val="26"/>
        </w:rPr>
        <w:t>2. Đối với trường hợp là F1</w:t>
      </w:r>
    </w:p>
    <w:p w14:paraId="3D299ED4" w14:textId="00FA63A9" w:rsidR="00F06A22" w:rsidRPr="005E4C9C" w:rsidRDefault="00F06A22" w:rsidP="002F4D00">
      <w:pPr>
        <w:spacing w:line="360" w:lineRule="auto"/>
        <w:ind w:firstLine="709"/>
        <w:jc w:val="both"/>
        <w:rPr>
          <w:b/>
          <w:bCs/>
          <w:i/>
          <w:iCs/>
          <w:szCs w:val="26"/>
        </w:rPr>
      </w:pPr>
      <w:r w:rsidRPr="005E4C9C">
        <w:rPr>
          <w:b/>
          <w:bCs/>
          <w:i/>
          <w:iCs/>
          <w:szCs w:val="26"/>
        </w:rPr>
        <w:t>2.1. Học sinh được xác định là F1 bao gồm</w:t>
      </w:r>
    </w:p>
    <w:p w14:paraId="10562ED2" w14:textId="54FBFAC0" w:rsidR="00F06A22" w:rsidRPr="005E4C9C" w:rsidRDefault="00F06A2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>- Là những học sinh ngồi gần học sinh F0 (phía trên, phía dưới và 2 bên của F0);</w:t>
      </w:r>
    </w:p>
    <w:p w14:paraId="61CF7C74" w14:textId="5E92C954" w:rsidR="00F06A22" w:rsidRPr="005E4C9C" w:rsidRDefault="00F06A2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>- Học sinh bán trú ngồi ăn chung bàn; nằm ngủ gần với F0 (2 bên);</w:t>
      </w:r>
    </w:p>
    <w:p w14:paraId="4042811E" w14:textId="00CBD6DE" w:rsidR="00F06A22" w:rsidRPr="005E4C9C" w:rsidRDefault="00F06A2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>- Sống chung nhà với người bị F0.</w:t>
      </w:r>
    </w:p>
    <w:p w14:paraId="26FEAC3C" w14:textId="64C19E47" w:rsidR="00F06A22" w:rsidRPr="005E4C9C" w:rsidRDefault="00F06A22" w:rsidP="002F4D00">
      <w:pPr>
        <w:spacing w:line="360" w:lineRule="auto"/>
        <w:ind w:firstLine="709"/>
        <w:jc w:val="both"/>
        <w:rPr>
          <w:b/>
          <w:bCs/>
          <w:i/>
          <w:iCs/>
          <w:szCs w:val="26"/>
        </w:rPr>
      </w:pPr>
      <w:r w:rsidRPr="005E4C9C">
        <w:rPr>
          <w:b/>
          <w:bCs/>
          <w:i/>
          <w:iCs/>
          <w:szCs w:val="26"/>
        </w:rPr>
        <w:t>2.2. Quy trình cách ly</w:t>
      </w:r>
    </w:p>
    <w:p w14:paraId="72E203EC" w14:textId="623E037C" w:rsidR="00F06A22" w:rsidRPr="005E4C9C" w:rsidRDefault="00F06A2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 xml:space="preserve">- </w:t>
      </w:r>
      <w:r w:rsidRPr="004608C3">
        <w:rPr>
          <w:b/>
          <w:szCs w:val="26"/>
          <w:u w:val="single"/>
        </w:rPr>
        <w:t>Cách ly y tế tại nhà 5 ngày</w:t>
      </w:r>
      <w:r w:rsidRPr="005E4C9C">
        <w:rPr>
          <w:szCs w:val="26"/>
        </w:rPr>
        <w:t xml:space="preserve"> đối với trường hợp đã tiêm ít nhất 2 mũi vacxin phòng Covid hoặc khỏi bệnh trong vòng 3 tháng tính tới thời điểm được xác định là F1.</w:t>
      </w:r>
    </w:p>
    <w:p w14:paraId="0018A117" w14:textId="609AE3CD" w:rsidR="00F06A22" w:rsidRPr="005E4C9C" w:rsidRDefault="00F06A22" w:rsidP="002F4D00">
      <w:pPr>
        <w:spacing w:line="360" w:lineRule="auto"/>
        <w:ind w:firstLine="709"/>
        <w:jc w:val="both"/>
        <w:rPr>
          <w:szCs w:val="26"/>
        </w:rPr>
      </w:pPr>
      <w:r w:rsidRPr="00350C89">
        <w:rPr>
          <w:b/>
          <w:szCs w:val="26"/>
        </w:rPr>
        <w:t xml:space="preserve">- </w:t>
      </w:r>
      <w:r w:rsidRPr="00350C89">
        <w:rPr>
          <w:b/>
          <w:szCs w:val="26"/>
          <w:u w:val="single"/>
        </w:rPr>
        <w:t>Cách ly 07 ngày</w:t>
      </w:r>
      <w:r w:rsidRPr="005E4C9C">
        <w:rPr>
          <w:szCs w:val="26"/>
        </w:rPr>
        <w:t xml:space="preserve"> đối với người chưa tiêm vacxin phòng Covid</w:t>
      </w:r>
    </w:p>
    <w:p w14:paraId="312210BB" w14:textId="6A145072" w:rsidR="00F06A22" w:rsidRPr="005E4C9C" w:rsidRDefault="00F06A22" w:rsidP="002F4D00">
      <w:pPr>
        <w:spacing w:line="360" w:lineRule="auto"/>
        <w:ind w:firstLine="709"/>
        <w:jc w:val="both"/>
        <w:rPr>
          <w:b/>
          <w:bCs/>
          <w:i/>
          <w:iCs/>
          <w:szCs w:val="26"/>
        </w:rPr>
      </w:pPr>
      <w:r w:rsidRPr="005E4C9C">
        <w:rPr>
          <w:b/>
          <w:bCs/>
          <w:i/>
          <w:iCs/>
          <w:szCs w:val="26"/>
        </w:rPr>
        <w:t>Khi trở lại trường phải:</w:t>
      </w:r>
    </w:p>
    <w:p w14:paraId="285F04A6" w14:textId="14EB28E2" w:rsidR="00F06A22" w:rsidRPr="005E4C9C" w:rsidRDefault="00715CB2" w:rsidP="00440DD6">
      <w:pPr>
        <w:spacing w:line="360" w:lineRule="auto"/>
        <w:ind w:left="1276" w:right="-1" w:hanging="283"/>
        <w:jc w:val="both"/>
        <w:rPr>
          <w:szCs w:val="26"/>
        </w:rPr>
      </w:pPr>
      <w:r w:rsidRPr="005E4C9C">
        <w:rPr>
          <w:b/>
          <w:bCs/>
          <w:szCs w:val="26"/>
        </w:rPr>
        <w:sym w:font="Wingdings 2" w:char="F050"/>
      </w:r>
      <w:r w:rsidRPr="005E4C9C">
        <w:rPr>
          <w:szCs w:val="26"/>
        </w:rPr>
        <w:t xml:space="preserve"> Có giấy xét nghiệm âm tính của y tế địa phương;</w:t>
      </w:r>
    </w:p>
    <w:p w14:paraId="1C8C2BDD" w14:textId="5417A0A5" w:rsidR="00715CB2" w:rsidRPr="005E4C9C" w:rsidRDefault="00715CB2" w:rsidP="00440DD6">
      <w:pPr>
        <w:spacing w:line="360" w:lineRule="auto"/>
        <w:ind w:left="1276" w:right="-1" w:hanging="283"/>
        <w:jc w:val="both"/>
        <w:rPr>
          <w:szCs w:val="26"/>
        </w:rPr>
      </w:pPr>
      <w:r w:rsidRPr="005E4C9C">
        <w:rPr>
          <w:b/>
          <w:bCs/>
          <w:szCs w:val="26"/>
        </w:rPr>
        <w:sym w:font="Wingdings 2" w:char="F050"/>
      </w:r>
      <w:r w:rsidRPr="005E4C9C">
        <w:rPr>
          <w:szCs w:val="26"/>
        </w:rPr>
        <w:t xml:space="preserve"> Không có các triệu chứng sốt, ho, khó thở…….</w:t>
      </w:r>
    </w:p>
    <w:p w14:paraId="297ABB20" w14:textId="13859B3A" w:rsidR="00715CB2" w:rsidRPr="005E4C9C" w:rsidRDefault="00715CB2" w:rsidP="00440DD6">
      <w:pPr>
        <w:spacing w:line="360" w:lineRule="auto"/>
        <w:ind w:left="1276" w:right="-1" w:hanging="283"/>
        <w:jc w:val="both"/>
        <w:rPr>
          <w:szCs w:val="26"/>
        </w:rPr>
      </w:pPr>
      <w:r w:rsidRPr="005E4C9C">
        <w:rPr>
          <w:b/>
          <w:bCs/>
          <w:szCs w:val="26"/>
        </w:rPr>
        <w:sym w:font="Wingdings 2" w:char="F050"/>
      </w:r>
      <w:r w:rsidRPr="005E4C9C">
        <w:rPr>
          <w:szCs w:val="26"/>
        </w:rPr>
        <w:t xml:space="preserve"> Tiếp tục tự theo dõi sức khỏe 5 ngày tiếp theo, nếu có dấu hiệu sốt, ho, khó thở phải báo</w:t>
      </w:r>
      <w:r w:rsidR="00440DD6" w:rsidRPr="005E4C9C">
        <w:rPr>
          <w:szCs w:val="26"/>
        </w:rPr>
        <w:t xml:space="preserve"> </w:t>
      </w:r>
      <w:r w:rsidRPr="005E4C9C">
        <w:rPr>
          <w:szCs w:val="26"/>
        </w:rPr>
        <w:t>cho y tế địa phương theo dõi, xét nghiệm và cách ly theo đúng quy định.</w:t>
      </w:r>
    </w:p>
    <w:p w14:paraId="283D13A5" w14:textId="50D8EE04" w:rsidR="00715CB2" w:rsidRPr="005E4C9C" w:rsidRDefault="00715CB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>Trường T</w:t>
      </w:r>
      <w:r w:rsidR="00350C89">
        <w:rPr>
          <w:szCs w:val="26"/>
        </w:rPr>
        <w:t>iểu học Bến Cảng</w:t>
      </w:r>
      <w:r w:rsidRPr="005E4C9C">
        <w:rPr>
          <w:szCs w:val="26"/>
        </w:rPr>
        <w:t xml:space="preserve"> thông báo đến toàn thể </w:t>
      </w:r>
      <w:r w:rsidR="00362FCB" w:rsidRPr="005E4C9C">
        <w:rPr>
          <w:szCs w:val="26"/>
        </w:rPr>
        <w:t xml:space="preserve">cán bộ, giáo viên, nhân viên </w:t>
      </w:r>
      <w:r w:rsidR="00362FCB">
        <w:rPr>
          <w:szCs w:val="26"/>
        </w:rPr>
        <w:t>và phụ huynh</w:t>
      </w:r>
      <w:r w:rsidR="00362FCB" w:rsidRPr="005E4C9C">
        <w:rPr>
          <w:szCs w:val="26"/>
        </w:rPr>
        <w:t xml:space="preserve"> </w:t>
      </w:r>
      <w:r w:rsidRPr="005E4C9C">
        <w:rPr>
          <w:szCs w:val="26"/>
        </w:rPr>
        <w:t>được biết. Giáo viên chủ nhiệm có trách nhiệm phối hợp để thông tin đến PHHS của lớp các trường hợp F1 để nghỉ học, cách ly theo quy định</w:t>
      </w:r>
      <w:r w:rsidR="00362FCB">
        <w:rPr>
          <w:szCs w:val="26"/>
        </w:rPr>
        <w:t>.</w:t>
      </w:r>
    </w:p>
    <w:p w14:paraId="497A3495" w14:textId="6F4F1C3A" w:rsidR="00715CB2" w:rsidRPr="005E4C9C" w:rsidRDefault="00715CB2" w:rsidP="002F4D00">
      <w:pPr>
        <w:spacing w:line="360" w:lineRule="auto"/>
        <w:ind w:firstLine="709"/>
        <w:jc w:val="both"/>
        <w:rPr>
          <w:szCs w:val="26"/>
        </w:rPr>
      </w:pPr>
      <w:r w:rsidRPr="005E4C9C">
        <w:rPr>
          <w:szCs w:val="26"/>
        </w:rPr>
        <w:t>Thông báo này áp dụng từ ngày 22 tháng 02 năm 2022 cho đến khi có thông báo mới.</w:t>
      </w:r>
    </w:p>
    <w:p w14:paraId="48FACCF0" w14:textId="7E88CB84" w:rsidR="00715CB2" w:rsidRPr="005E4C9C" w:rsidRDefault="00715CB2" w:rsidP="00715CB2">
      <w:pPr>
        <w:spacing w:line="360" w:lineRule="auto"/>
        <w:ind w:firstLine="5954"/>
        <w:rPr>
          <w:b/>
          <w:bCs/>
          <w:szCs w:val="26"/>
        </w:rPr>
      </w:pPr>
      <w:r w:rsidRPr="005E4C9C">
        <w:rPr>
          <w:b/>
          <w:bCs/>
          <w:szCs w:val="26"/>
        </w:rPr>
        <w:t>HIỆU TRƯỞNG</w:t>
      </w:r>
    </w:p>
    <w:sectPr w:rsidR="00715CB2" w:rsidRPr="005E4C9C" w:rsidSect="00FF7304">
      <w:pgSz w:w="11906" w:h="16838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C3"/>
    <w:rsid w:val="00041BA7"/>
    <w:rsid w:val="000A70B4"/>
    <w:rsid w:val="001256F5"/>
    <w:rsid w:val="00296C76"/>
    <w:rsid w:val="002F4D00"/>
    <w:rsid w:val="00322B95"/>
    <w:rsid w:val="003372C3"/>
    <w:rsid w:val="00350C89"/>
    <w:rsid w:val="00362FCB"/>
    <w:rsid w:val="003E0940"/>
    <w:rsid w:val="003E4662"/>
    <w:rsid w:val="00440DD6"/>
    <w:rsid w:val="004608C3"/>
    <w:rsid w:val="005360F1"/>
    <w:rsid w:val="005774ED"/>
    <w:rsid w:val="005E4C9C"/>
    <w:rsid w:val="005F1F6F"/>
    <w:rsid w:val="006F4E53"/>
    <w:rsid w:val="00715CB2"/>
    <w:rsid w:val="007239CD"/>
    <w:rsid w:val="00790B0A"/>
    <w:rsid w:val="007F6E5B"/>
    <w:rsid w:val="008D6FD9"/>
    <w:rsid w:val="00915AFD"/>
    <w:rsid w:val="00996461"/>
    <w:rsid w:val="009E3108"/>
    <w:rsid w:val="009F6ED9"/>
    <w:rsid w:val="00AA59C6"/>
    <w:rsid w:val="00B80F07"/>
    <w:rsid w:val="00BA0978"/>
    <w:rsid w:val="00CA38DB"/>
    <w:rsid w:val="00DB3F28"/>
    <w:rsid w:val="00F06A22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4001F"/>
  <w15:chartTrackingRefBased/>
  <w15:docId w15:val="{729AA691-536B-4017-9EC3-F28B172C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dcterms:created xsi:type="dcterms:W3CDTF">2021-12-27T10:44:00Z</dcterms:created>
  <dcterms:modified xsi:type="dcterms:W3CDTF">2022-02-24T06:39:00Z</dcterms:modified>
</cp:coreProperties>
</file>