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FCA1" w14:textId="77777777" w:rsidR="00510B75" w:rsidRPr="00BC13C5" w:rsidRDefault="00510B75" w:rsidP="00BC13C5">
      <w:pPr>
        <w:spacing w:after="0" w:line="240" w:lineRule="auto"/>
        <w:jc w:val="center"/>
        <w:rPr>
          <w:rFonts w:ascii="Times New Roman" w:hAnsi="Times New Roman" w:cs="Times New Roman"/>
          <w:b/>
          <w:bCs/>
        </w:rPr>
      </w:pPr>
      <w:r w:rsidRPr="00BC13C5">
        <w:rPr>
          <w:rFonts w:ascii="Times New Roman" w:hAnsi="Times New Roman" w:cs="Times New Roman"/>
          <w:b/>
          <w:bCs/>
        </w:rPr>
        <w:t>Bác Hồ với Tết Mậu Thân 1968</w:t>
      </w:r>
    </w:p>
    <w:p w14:paraId="23647C4A" w14:textId="77777777" w:rsidR="00510B75" w:rsidRPr="00BC13C5" w:rsidRDefault="00510B75" w:rsidP="00BC13C5">
      <w:pPr>
        <w:spacing w:after="0" w:line="240" w:lineRule="auto"/>
        <w:rPr>
          <w:rFonts w:ascii="Times New Roman" w:hAnsi="Times New Roman" w:cs="Times New Roman"/>
        </w:rPr>
      </w:pPr>
      <w:r w:rsidRPr="00BC13C5">
        <w:rPr>
          <w:rFonts w:ascii="Times New Roman" w:hAnsi="Times New Roman" w:cs="Times New Roman"/>
        </w:rPr>
        <w:t xml:space="preserve">     </w:t>
      </w:r>
    </w:p>
    <w:p w14:paraId="6100E784" w14:textId="77777777" w:rsidR="00510B75" w:rsidRPr="00BC13C5" w:rsidRDefault="00510B75" w:rsidP="00BC13C5">
      <w:pPr>
        <w:spacing w:after="0" w:line="240" w:lineRule="auto"/>
        <w:ind w:firstLine="720"/>
        <w:jc w:val="both"/>
        <w:rPr>
          <w:rFonts w:ascii="Times New Roman" w:hAnsi="Times New Roman" w:cs="Times New Roman"/>
        </w:rPr>
      </w:pPr>
      <w:r w:rsidRPr="00BC13C5">
        <w:rPr>
          <w:rFonts w:ascii="Times New Roman" w:hAnsi="Times New Roman" w:cs="Times New Roman"/>
        </w:rPr>
        <w:t>Suốt 2 tháng đầu năm Mậu Thân 1968, trên toàn chiến trường miền Nam không lúc nào ngớt tiếng súng. Mục tiêu lớn của chiến dịch đã đạt được, ta đã tiêu diệt một bộ phận quan trọng sinh lực địch, phá vỡ một mảng lớn hệ thống chính quyền của chúng, làm giảm ý chí chiến tranh của những kẻ hiếu chiến trong giới lãnh đạo Mỹ.</w:t>
      </w:r>
    </w:p>
    <w:p w14:paraId="7ABE9B7A" w14:textId="77777777" w:rsidR="00510B75" w:rsidRPr="00BC13C5" w:rsidRDefault="00510B75" w:rsidP="00BC13C5">
      <w:pPr>
        <w:spacing w:after="0" w:line="240" w:lineRule="auto"/>
        <w:ind w:firstLine="720"/>
        <w:jc w:val="both"/>
        <w:rPr>
          <w:rFonts w:ascii="Times New Roman" w:hAnsi="Times New Roman" w:cs="Times New Roman"/>
        </w:rPr>
      </w:pPr>
      <w:r w:rsidRPr="00BC13C5">
        <w:rPr>
          <w:rFonts w:ascii="Times New Roman" w:hAnsi="Times New Roman" w:cs="Times New Roman"/>
        </w:rPr>
        <w:t>Giữa năm 1967, cuộc kháng chiến chống Mỹ cứu nước của nhân dân ta xuất hiện tình thế mới, có lợi cho ta. Ngày 28-12-1967, Chủ tịch Hồ Chí Minh đã cùng Bộ Chính trị (Khóa III) họp quyết định một chủ trương hết sức quan trọng: Mở cuộc Tổng tiến công và nổi dậy đồng loạt Tết Mậu Thân 1968 nhằm giáng đòn quyết liệt vào ý chí xâm lược của đế quốc Mỹ. Ngay sau đó, công tác chuẩn bị được tiến hành chu đáo, công phu, tỉ mỉ và hoàn toàn bí mật. Tháng 1-1968, Hội nghị Trung ương lần thứ 14 (Khóa III) thông qua Nghị quyết Bộ Chính trị tháng 12-1967, khẳng định quyết tâm, mục tiêu và hướng tiến công chiến lược. Ở miền Nam, các binh đoàn chủ lực, theo kế hoạch đang bí mật áp sát vào bàn đạp tiến công. Chỉ thị cụ thể của Bác Hồ cho các chiến trường là:</w:t>
      </w:r>
    </w:p>
    <w:p w14:paraId="7D5F8011"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 xml:space="preserve"> </w:t>
      </w:r>
    </w:p>
    <w:p w14:paraId="53C109FB"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Kế hoạch phải thật tỉ mỉ</w:t>
      </w:r>
    </w:p>
    <w:p w14:paraId="2FA8BB20"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Hợp đồng phải thật ăn khớp</w:t>
      </w:r>
    </w:p>
    <w:p w14:paraId="771F8567"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Bí mật phải thật tuyệt đối</w:t>
      </w:r>
    </w:p>
    <w:p w14:paraId="0F4DA4E6"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Hành động phải thật kiên quyết</w:t>
      </w:r>
    </w:p>
    <w:p w14:paraId="30BBD55C"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Cán bộ phải thật gương mẫu.</w:t>
      </w:r>
    </w:p>
    <w:p w14:paraId="30F5010A"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 xml:space="preserve"> </w:t>
      </w:r>
    </w:p>
    <w:p w14:paraId="4235B593" w14:textId="77777777" w:rsidR="00510B75" w:rsidRPr="00BC13C5" w:rsidRDefault="00510B75" w:rsidP="00BC13C5">
      <w:pPr>
        <w:spacing w:after="0" w:line="240" w:lineRule="auto"/>
        <w:ind w:firstLine="720"/>
        <w:jc w:val="both"/>
        <w:rPr>
          <w:rFonts w:ascii="Times New Roman" w:hAnsi="Times New Roman" w:cs="Times New Roman"/>
        </w:rPr>
      </w:pPr>
      <w:r w:rsidRPr="00BC13C5">
        <w:rPr>
          <w:rFonts w:ascii="Times New Roman" w:hAnsi="Times New Roman" w:cs="Times New Roman"/>
        </w:rPr>
        <w:t>Theo lời kể của đồng chí Vũ Kỳ - Thư ký riêng của Bác thì Người đã chuẩn bị thư chúc Tết Mậu Thân 1968 từ độ ba tháng trước đó. Sáng chủ nhật ngày 31-12-1967, Bác ra Phủ Chủ tịch để đọc ghi âm thư chúc Tết. Chị Trần Thị Tuyết ngâm bài thơ chúc Tết vừa để Bác nghe vừa để ghi âm phát lúc giao thừa. Sáng ngày 1-1-1968, Bác gửi Thư Chúc mừng năm mới tới toàn thể cán bộ và đảng viên cả nước. Trong thư, Bác gửi lời chúc mừng đến các nước xã hội chủ nghĩa anh em, các nước bầu bạn và nhân dân toàn thế giới, kể cả nhân dân tiến bộ Mỹ, đã nhiệt liệt ủng hộ cuộc đấu tranh chính nghĩa của nhân dân ta; chúc kiều bào ta ở nước ngoài, năm mới cố gắng mới, tiến bộ mới! Đối với đồng bào và chiến sĩ cả nước, Bác chúc:</w:t>
      </w:r>
    </w:p>
    <w:p w14:paraId="2183932F"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 xml:space="preserve"> </w:t>
      </w:r>
    </w:p>
    <w:p w14:paraId="4FB23030"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Xuân này hơn hẳn mấy xuân qua,</w:t>
      </w:r>
    </w:p>
    <w:p w14:paraId="01EF9189"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Thắng trận tin vui khắp nước nhà.</w:t>
      </w:r>
    </w:p>
    <w:p w14:paraId="5EAEDE0E"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Nam Bắc thi đua đánh giặc Mỹ.</w:t>
      </w:r>
    </w:p>
    <w:p w14:paraId="75899C25"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Tiến lên!</w:t>
      </w:r>
    </w:p>
    <w:p w14:paraId="3B383F36"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Toàn thắng ắt về ta!</w:t>
      </w:r>
    </w:p>
    <w:p w14:paraId="77DDD98C"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 xml:space="preserve"> </w:t>
      </w:r>
    </w:p>
    <w:p w14:paraId="14EFD562" w14:textId="77777777" w:rsidR="00510B75" w:rsidRPr="00BC13C5" w:rsidRDefault="00510B75" w:rsidP="00BC13C5">
      <w:pPr>
        <w:spacing w:after="0" w:line="240" w:lineRule="auto"/>
        <w:ind w:firstLine="720"/>
        <w:jc w:val="both"/>
        <w:rPr>
          <w:rFonts w:ascii="Times New Roman" w:hAnsi="Times New Roman" w:cs="Times New Roman"/>
        </w:rPr>
      </w:pPr>
      <w:r w:rsidRPr="00BC13C5">
        <w:rPr>
          <w:rFonts w:ascii="Times New Roman" w:hAnsi="Times New Roman" w:cs="Times New Roman"/>
        </w:rPr>
        <w:t>Cũng theo đồng chí Vũ Kỳ, chiều 29 Tết, Bác Hồ nhận điện của Bộ Chính trị và Ban Chấp hành Trung ương Đảng chúc tết Bác. Tối đêm giao thừa nơi Bắc Kinh xa xôi, hai Bác cháu ngồi im lặng trong phòng, mở Đài Tiếng nói Việt Nam nghe tin tức, ca nhạc và ngâm thơ Tết, chờ đón giao thừa. Từ khi về nước trực tiếp lãnh đạo cách mạng (năm 1941), đây là lần đầu tiên Bác đón giao thừa ở nước ngoài. Thời gian trôi đi chầm chậm. Rồi, bên ngoài, tiếng pháo nổ vang, tiễn Đinh Mùi và đón mừng Mậu Thân, từ chiếc đài bán dẫn, tiếng nói của Bác Hồ vang lên:</w:t>
      </w:r>
    </w:p>
    <w:p w14:paraId="4FD9DE74"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 xml:space="preserve"> </w:t>
      </w:r>
    </w:p>
    <w:p w14:paraId="7437D769"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Xuân này hơn hẳn mấy xuân qua,</w:t>
      </w:r>
    </w:p>
    <w:p w14:paraId="1D4FDE18"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Thắng trận tin vui khắp nước nhà.</w:t>
      </w:r>
    </w:p>
    <w:p w14:paraId="1C07F771"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Nam Bắc thi đua đánh giặc Mỹ.</w:t>
      </w:r>
    </w:p>
    <w:p w14:paraId="78AC70C8"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Tiến lên!</w:t>
      </w:r>
    </w:p>
    <w:p w14:paraId="0A6F947B"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Toàn thắng ắt về ta!</w:t>
      </w:r>
    </w:p>
    <w:p w14:paraId="759FF4D8"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 xml:space="preserve"> </w:t>
      </w:r>
    </w:p>
    <w:p w14:paraId="1480EB39" w14:textId="77777777" w:rsidR="00510B75" w:rsidRPr="00BC13C5" w:rsidRDefault="00510B75" w:rsidP="00BC13C5">
      <w:pPr>
        <w:spacing w:after="0" w:line="240" w:lineRule="auto"/>
        <w:ind w:firstLine="720"/>
        <w:jc w:val="both"/>
        <w:rPr>
          <w:rFonts w:ascii="Times New Roman" w:hAnsi="Times New Roman" w:cs="Times New Roman"/>
        </w:rPr>
      </w:pPr>
      <w:r w:rsidRPr="00BC13C5">
        <w:rPr>
          <w:rFonts w:ascii="Times New Roman" w:hAnsi="Times New Roman" w:cs="Times New Roman"/>
        </w:rPr>
        <w:t xml:space="preserve">Lời thơ chúc Tết của Bác đồng thời cũng là hiệu lệnh mở đầu cuộc tiến công và nổi dậy và truyền đi khắp mọi miền đất nước mà trọng điểm là 3 thành phố lớn: Sài Gòn, Đà Nẵng, Huế. Tại Sài Gòn, quân ta đã đánh thẳng vào Dinh Độc Lập, Tòa Đại sứ Mỹ, Bộ Tổng tham mưu, Đài Phát thanh và rất nhiều mục tiêu chiến lược của địch khác…. Khi đài phát xong câu cuối “Tiến lên! Toàn thắng ắt về ta!”, Bác nói khẽ: “Giờ này, miền Nam đang nổ súng!”. </w:t>
      </w:r>
    </w:p>
    <w:p w14:paraId="30CC9AC9" w14:textId="77777777" w:rsidR="00510B75" w:rsidRPr="00BC13C5" w:rsidRDefault="00510B75" w:rsidP="00BC13C5">
      <w:pPr>
        <w:spacing w:after="0" w:line="240" w:lineRule="auto"/>
        <w:jc w:val="both"/>
        <w:rPr>
          <w:rFonts w:ascii="Times New Roman" w:hAnsi="Times New Roman" w:cs="Times New Roman"/>
        </w:rPr>
      </w:pPr>
    </w:p>
    <w:p w14:paraId="1ECB6D47" w14:textId="0B9A4D98" w:rsidR="00510B75" w:rsidRPr="00BC13C5" w:rsidRDefault="00510B75" w:rsidP="00BC13C5">
      <w:pPr>
        <w:spacing w:after="0" w:line="240" w:lineRule="auto"/>
        <w:ind w:firstLine="720"/>
        <w:jc w:val="both"/>
        <w:rPr>
          <w:rFonts w:ascii="Times New Roman" w:hAnsi="Times New Roman" w:cs="Times New Roman"/>
        </w:rPr>
      </w:pPr>
      <w:r w:rsidRPr="00BC13C5">
        <w:rPr>
          <w:rFonts w:ascii="Times New Roman" w:hAnsi="Times New Roman" w:cs="Times New Roman"/>
        </w:rPr>
        <w:t xml:space="preserve">Trưa mồng một Tết, Bác Hồ rất vui khi nhận được tin chiến thắng : “Đánh khắp miền!”. Mồng 6 Tết, nhằm ngày 3-2-1968, kỷ niệm 38 năm Ngày thành lập Đảng, mới 6 giờ sáng, Bác bảo đồng chí Vũ </w:t>
      </w:r>
      <w:r w:rsidRPr="00BC13C5">
        <w:rPr>
          <w:rFonts w:ascii="Times New Roman" w:hAnsi="Times New Roman" w:cs="Times New Roman"/>
        </w:rPr>
        <w:lastRenderedPageBreak/>
        <w:t>Kỳ chuẩn bị giấy bút. Bác ngồi cạnh cửa sổ, nhìn ra ngoài trời đầy tuyết trắng, đọc cho đồng chí Vũ Kỳ ghi bài thơ khai bút đầu năm:</w:t>
      </w:r>
    </w:p>
    <w:p w14:paraId="7D2BFF07"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Đã lâu chưa làm bài thơ nào</w:t>
      </w:r>
    </w:p>
    <w:p w14:paraId="1BE39F43"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Nay lại thử làm xem sao</w:t>
      </w:r>
    </w:p>
    <w:p w14:paraId="0661A097" w14:textId="77777777"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Lục khắp giấy tờ vần chẳng thấy</w:t>
      </w:r>
    </w:p>
    <w:p w14:paraId="2A0B5F9D" w14:textId="37EC4565" w:rsidR="00510B75" w:rsidRPr="00BC13C5" w:rsidRDefault="00510B75" w:rsidP="00BC13C5">
      <w:pPr>
        <w:spacing w:after="0" w:line="240" w:lineRule="auto"/>
        <w:jc w:val="both"/>
        <w:rPr>
          <w:rFonts w:ascii="Times New Roman" w:hAnsi="Times New Roman" w:cs="Times New Roman"/>
        </w:rPr>
      </w:pPr>
      <w:r w:rsidRPr="00BC13C5">
        <w:rPr>
          <w:rFonts w:ascii="Times New Roman" w:hAnsi="Times New Roman" w:cs="Times New Roman"/>
        </w:rPr>
        <w:t>Bỗng nghe vần THẮNG vút lên cao!</w:t>
      </w:r>
    </w:p>
    <w:p w14:paraId="115FDDA9" w14:textId="77777777" w:rsidR="00510B75" w:rsidRPr="00BC13C5" w:rsidRDefault="00510B75" w:rsidP="00BC13C5">
      <w:pPr>
        <w:spacing w:after="0" w:line="240" w:lineRule="auto"/>
        <w:ind w:firstLine="720"/>
        <w:jc w:val="both"/>
        <w:rPr>
          <w:rFonts w:ascii="Times New Roman" w:hAnsi="Times New Roman" w:cs="Times New Roman"/>
        </w:rPr>
      </w:pPr>
      <w:r w:rsidRPr="00BC13C5">
        <w:rPr>
          <w:rFonts w:ascii="Times New Roman" w:hAnsi="Times New Roman" w:cs="Times New Roman"/>
        </w:rPr>
        <w:t>Suốt 2 tháng đầu năm Mậu Thân 1968, trên toàn chiến trường miền Nam không lúc nào ngớt tiếng súng. Mục tiêu lớn của chiến dịch đã đạt được, ta đã tiêu diệt một bộ phận quan trọng sinh lực địch, phá vỡ một mảng lớn hệ thống chính quyền của chúng, làm giảm ý chí chiến tranh của những kẻ hiếu chiến trong giới lãnh đạo Mỹ. Vần “THẮNG” của cuộc tổng tiến công và nổi dậy Tết Mậu Thân 1968 của quân và dân ta buộc Mỹ phải xuống thang chiến tranh, chấm dứt ném bom và đánh phá miền Bắc, thừa nhận chính thức Mặt trận Dân tộc Giải phóng miền Nam Việt Nam, ngồi vào bàn đàm phán tại Paris để giải quyết chiến tranh, lập lại hoà bình ở Việt Nam. Cuộc Tổng tiến công và nổi dậy Xuân Mậu Thân năm 1968 là tiền đề quan trọng cho thắng lợi hoàn toàn mùa Xuân năm 1975.</w:t>
      </w:r>
    </w:p>
    <w:p w14:paraId="25C744C8" w14:textId="77777777" w:rsidR="000A0B6B" w:rsidRPr="00BC13C5" w:rsidRDefault="00510B75" w:rsidP="00BC13C5">
      <w:pPr>
        <w:spacing w:after="0" w:line="240" w:lineRule="auto"/>
        <w:jc w:val="right"/>
        <w:rPr>
          <w:rFonts w:ascii="Times New Roman" w:hAnsi="Times New Roman" w:cs="Times New Roman"/>
          <w:i/>
          <w:iCs/>
        </w:rPr>
      </w:pPr>
      <w:r w:rsidRPr="00BC13C5">
        <w:rPr>
          <w:rFonts w:ascii="Times New Roman" w:hAnsi="Times New Roman" w:cs="Times New Roman"/>
          <w:i/>
          <w:iCs/>
        </w:rPr>
        <w:t>Theo qdnd.vn</w:t>
      </w:r>
    </w:p>
    <w:sectPr w:rsidR="000A0B6B" w:rsidRPr="00BC13C5" w:rsidSect="00BC13C5">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242"/>
    <w:rsid w:val="000A0B6B"/>
    <w:rsid w:val="00134242"/>
    <w:rsid w:val="00510B75"/>
    <w:rsid w:val="00BC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AE25"/>
  <w15:docId w15:val="{D435F732-9A5F-4743-8AB3-AA3DD2FF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Phan Hoang</cp:lastModifiedBy>
  <cp:revision>3</cp:revision>
  <dcterms:created xsi:type="dcterms:W3CDTF">2023-01-02T00:24:00Z</dcterms:created>
  <dcterms:modified xsi:type="dcterms:W3CDTF">2023-01-02T01:12:00Z</dcterms:modified>
</cp:coreProperties>
</file>