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9" w:type="dxa"/>
        <w:jc w:val="center"/>
        <w:tblLook w:val="01E0" w:firstRow="1" w:lastRow="1" w:firstColumn="1" w:lastColumn="1" w:noHBand="0" w:noVBand="0"/>
      </w:tblPr>
      <w:tblGrid>
        <w:gridCol w:w="3909"/>
        <w:gridCol w:w="6480"/>
      </w:tblGrid>
      <w:tr w:rsidR="006C6A41" w:rsidRPr="006C6A41" w14:paraId="42477B5A" w14:textId="77777777" w:rsidTr="00C743E5">
        <w:trPr>
          <w:trHeight w:val="1191"/>
          <w:jc w:val="center"/>
        </w:trPr>
        <w:tc>
          <w:tcPr>
            <w:tcW w:w="3909" w:type="dxa"/>
            <w:hideMark/>
          </w:tcPr>
          <w:p w14:paraId="75AC9EC7" w14:textId="77777777" w:rsidR="003757AB" w:rsidRPr="006C6A41" w:rsidRDefault="003757AB" w:rsidP="00C743E5">
            <w:pPr>
              <w:spacing w:after="0" w:line="240" w:lineRule="auto"/>
              <w:jc w:val="center"/>
              <w:rPr>
                <w:rFonts w:eastAsia="Times New Roman"/>
                <w:sz w:val="26"/>
                <w:szCs w:val="26"/>
              </w:rPr>
            </w:pPr>
            <w:r w:rsidRPr="006C6A41">
              <w:rPr>
                <w:rFonts w:eastAsia="Times New Roman"/>
                <w:sz w:val="26"/>
                <w:szCs w:val="26"/>
              </w:rPr>
              <w:t>ỦY BAN NHÂN DÂN</w:t>
            </w:r>
            <w:r w:rsidR="00C620E6" w:rsidRPr="006C6A41">
              <w:rPr>
                <w:rFonts w:eastAsia="Times New Roman"/>
                <w:sz w:val="26"/>
                <w:szCs w:val="26"/>
              </w:rPr>
              <w:t xml:space="preserve"> </w:t>
            </w:r>
            <w:r w:rsidRPr="006C6A41">
              <w:rPr>
                <w:rFonts w:eastAsia="Times New Roman"/>
                <w:sz w:val="26"/>
                <w:szCs w:val="26"/>
              </w:rPr>
              <w:t>QUẬN 10</w:t>
            </w:r>
          </w:p>
          <w:p w14:paraId="57414852" w14:textId="77777777" w:rsidR="00C620E6" w:rsidRPr="006C6A41" w:rsidRDefault="00C620E6" w:rsidP="00C743E5">
            <w:pPr>
              <w:spacing w:after="0" w:line="240" w:lineRule="auto"/>
              <w:jc w:val="center"/>
              <w:rPr>
                <w:rFonts w:eastAsia="Times New Roman"/>
                <w:b/>
                <w:sz w:val="26"/>
                <w:szCs w:val="26"/>
              </w:rPr>
            </w:pPr>
            <w:r w:rsidRPr="006C6A41">
              <w:rPr>
                <w:rFonts w:eastAsia="Times New Roman"/>
                <w:b/>
                <w:sz w:val="26"/>
                <w:szCs w:val="26"/>
              </w:rPr>
              <w:t>TRƯỜN</w:t>
            </w:r>
            <w:r w:rsidR="00B067A6" w:rsidRPr="006C6A41">
              <w:rPr>
                <w:rFonts w:eastAsia="Times New Roman"/>
                <w:b/>
                <w:sz w:val="26"/>
                <w:szCs w:val="26"/>
              </w:rPr>
              <w:t>G TIỂU HỌC</w:t>
            </w:r>
          </w:p>
          <w:p w14:paraId="2EE3B06B" w14:textId="2C688BB6" w:rsidR="00B067A6" w:rsidRPr="006C6A41" w:rsidRDefault="00B067A6" w:rsidP="00C743E5">
            <w:pPr>
              <w:spacing w:after="0" w:line="240" w:lineRule="auto"/>
              <w:jc w:val="center"/>
              <w:rPr>
                <w:rFonts w:eastAsia="Times New Roman"/>
                <w:b/>
                <w:sz w:val="26"/>
                <w:szCs w:val="26"/>
              </w:rPr>
            </w:pPr>
            <w:r w:rsidRPr="006C6A41">
              <w:rPr>
                <w:rFonts w:eastAsia="Times New Roman"/>
                <w:b/>
                <w:noProof/>
                <w:sz w:val="26"/>
                <w:szCs w:val="26"/>
              </w:rPr>
              <mc:AlternateContent>
                <mc:Choice Requires="wps">
                  <w:drawing>
                    <wp:anchor distT="0" distB="0" distL="114300" distR="114300" simplePos="0" relativeHeight="251661312" behindDoc="0" locked="0" layoutInCell="1" allowOverlap="1" wp14:anchorId="51EE28F7" wp14:editId="2A83E32F">
                      <wp:simplePos x="0" y="0"/>
                      <wp:positionH relativeFrom="column">
                        <wp:posOffset>779780</wp:posOffset>
                      </wp:positionH>
                      <wp:positionV relativeFrom="paragraph">
                        <wp:posOffset>226695</wp:posOffset>
                      </wp:positionV>
                      <wp:extent cx="684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17493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4pt,17.85pt" to="115.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" strokecolor="black [3040]"/>
                  </w:pict>
                </mc:Fallback>
              </mc:AlternateContent>
            </w:r>
            <w:r w:rsidRPr="006C6A41">
              <w:rPr>
                <w:rFonts w:eastAsia="Times New Roman"/>
                <w:b/>
                <w:sz w:val="26"/>
                <w:szCs w:val="26"/>
              </w:rPr>
              <w:t>VÕ TRƯỜNG TOẢN</w:t>
            </w:r>
          </w:p>
        </w:tc>
        <w:tc>
          <w:tcPr>
            <w:tcW w:w="6480" w:type="dxa"/>
            <w:hideMark/>
          </w:tcPr>
          <w:p w14:paraId="6FF3B902" w14:textId="77777777" w:rsidR="003757AB" w:rsidRPr="006C6A41" w:rsidRDefault="003757AB" w:rsidP="00C743E5">
            <w:pPr>
              <w:spacing w:after="0" w:line="240" w:lineRule="auto"/>
              <w:jc w:val="center"/>
              <w:rPr>
                <w:rFonts w:eastAsia="Times New Roman"/>
                <w:b/>
                <w:bCs/>
                <w:sz w:val="26"/>
                <w:szCs w:val="26"/>
              </w:rPr>
            </w:pPr>
            <w:r w:rsidRPr="006C6A41">
              <w:rPr>
                <w:rFonts w:eastAsia="Times New Roman"/>
                <w:b/>
                <w:bCs/>
                <w:sz w:val="26"/>
                <w:szCs w:val="26"/>
              </w:rPr>
              <w:t>CỘNG HÒA XÃ HỘI CHỦ NGHĨA VIỆT NAM</w:t>
            </w:r>
          </w:p>
          <w:p w14:paraId="740D6E25" w14:textId="734CF82F" w:rsidR="003757AB" w:rsidRPr="006C6A41" w:rsidRDefault="00B067A6" w:rsidP="00C743E5">
            <w:pPr>
              <w:spacing w:after="0" w:line="240" w:lineRule="auto"/>
              <w:jc w:val="center"/>
              <w:rPr>
                <w:rFonts w:eastAsia="Times New Roman"/>
                <w:b/>
                <w:bCs/>
                <w:sz w:val="26"/>
                <w:szCs w:val="26"/>
              </w:rPr>
            </w:pPr>
            <w:r w:rsidRPr="006C6A41">
              <w:rPr>
                <w:rFonts w:eastAsia="Times New Roman"/>
                <w:b/>
                <w:bCs/>
                <w:noProof/>
                <w:sz w:val="26"/>
                <w:szCs w:val="26"/>
              </w:rPr>
              <mc:AlternateContent>
                <mc:Choice Requires="wps">
                  <w:drawing>
                    <wp:anchor distT="4294967295" distB="4294967295" distL="114300" distR="114300" simplePos="0" relativeHeight="251660288" behindDoc="0" locked="0" layoutInCell="1" allowOverlap="1" wp14:anchorId="4CEE0DDE" wp14:editId="312FA2E2">
                      <wp:simplePos x="0" y="0"/>
                      <wp:positionH relativeFrom="column">
                        <wp:posOffset>970280</wp:posOffset>
                      </wp:positionH>
                      <wp:positionV relativeFrom="paragraph">
                        <wp:posOffset>222250</wp:posOffset>
                      </wp:positionV>
                      <wp:extent cx="2088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4AC58D"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4pt,17.5pt" to="24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" strokecolor="black [3040]">
                      <o:lock v:ext="edit" shapetype="f"/>
                    </v:line>
                  </w:pict>
                </mc:Fallback>
              </mc:AlternateContent>
            </w:r>
            <w:r w:rsidR="003757AB" w:rsidRPr="006C6A41">
              <w:rPr>
                <w:rFonts w:eastAsia="Times New Roman"/>
                <w:b/>
                <w:bCs/>
                <w:sz w:val="26"/>
                <w:szCs w:val="26"/>
              </w:rPr>
              <w:t>Độc lập – Tự do – Hạnh phúc</w:t>
            </w:r>
          </w:p>
        </w:tc>
      </w:tr>
      <w:tr w:rsidR="006C6A41" w:rsidRPr="006C6A41" w14:paraId="6F16C4AE" w14:textId="77777777" w:rsidTr="00C743E5">
        <w:trPr>
          <w:jc w:val="center"/>
        </w:trPr>
        <w:tc>
          <w:tcPr>
            <w:tcW w:w="3909" w:type="dxa"/>
            <w:hideMark/>
          </w:tcPr>
          <w:p w14:paraId="4B53F38D" w14:textId="51867E8B" w:rsidR="003757AB" w:rsidRPr="006C6A41" w:rsidRDefault="003165A8" w:rsidP="003165A8">
            <w:pPr>
              <w:tabs>
                <w:tab w:val="left" w:pos="2055"/>
                <w:tab w:val="center" w:pos="2089"/>
              </w:tabs>
              <w:spacing w:after="0"/>
              <w:jc w:val="center"/>
              <w:rPr>
                <w:rFonts w:eastAsia="Times New Roman"/>
                <w:bCs/>
                <w:sz w:val="26"/>
                <w:szCs w:val="26"/>
              </w:rPr>
            </w:pPr>
            <w:r w:rsidRPr="006C6A41">
              <w:rPr>
                <w:rFonts w:eastAsia="Times New Roman"/>
                <w:bCs/>
                <w:sz w:val="26"/>
                <w:szCs w:val="26"/>
              </w:rPr>
              <w:t>Số:</w:t>
            </w:r>
            <w:r w:rsidR="001E7653" w:rsidRPr="006C6A41">
              <w:rPr>
                <w:rFonts w:eastAsia="Times New Roman"/>
                <w:bCs/>
                <w:sz w:val="26"/>
                <w:szCs w:val="26"/>
              </w:rPr>
              <w:t xml:space="preserve"> </w:t>
            </w:r>
            <w:r w:rsidR="002F1447">
              <w:rPr>
                <w:rFonts w:eastAsia="Times New Roman"/>
                <w:bCs/>
                <w:sz w:val="26"/>
                <w:szCs w:val="26"/>
              </w:rPr>
              <w:t>186</w:t>
            </w:r>
            <w:r w:rsidR="003757AB" w:rsidRPr="006C6A41">
              <w:rPr>
                <w:rFonts w:eastAsia="Times New Roman"/>
                <w:bCs/>
                <w:sz w:val="26"/>
                <w:szCs w:val="26"/>
              </w:rPr>
              <w:t>/</w:t>
            </w:r>
            <w:r w:rsidR="00C649AD" w:rsidRPr="006C6A41">
              <w:rPr>
                <w:rFonts w:eastAsia="Times New Roman"/>
                <w:bCs/>
                <w:sz w:val="26"/>
                <w:szCs w:val="26"/>
              </w:rPr>
              <w:t>TB</w:t>
            </w:r>
            <w:r w:rsidR="00840321" w:rsidRPr="006C6A41">
              <w:rPr>
                <w:rFonts w:eastAsia="Times New Roman"/>
                <w:bCs/>
                <w:sz w:val="26"/>
                <w:szCs w:val="26"/>
              </w:rPr>
              <w:t>-VTT</w:t>
            </w:r>
          </w:p>
        </w:tc>
        <w:tc>
          <w:tcPr>
            <w:tcW w:w="6480" w:type="dxa"/>
            <w:hideMark/>
          </w:tcPr>
          <w:p w14:paraId="6EB3497A" w14:textId="0C5575D1" w:rsidR="003757AB" w:rsidRPr="006C6A41" w:rsidRDefault="003757AB" w:rsidP="003165A8">
            <w:pPr>
              <w:spacing w:after="0"/>
              <w:jc w:val="center"/>
              <w:rPr>
                <w:rFonts w:eastAsia="Times New Roman"/>
                <w:i/>
                <w:iCs/>
                <w:sz w:val="26"/>
                <w:szCs w:val="26"/>
              </w:rPr>
            </w:pPr>
            <w:r w:rsidRPr="006C6A41">
              <w:rPr>
                <w:rFonts w:eastAsia="Times New Roman"/>
                <w:i/>
                <w:iCs/>
                <w:sz w:val="26"/>
                <w:szCs w:val="26"/>
              </w:rPr>
              <w:t xml:space="preserve">Quận 10, ngày </w:t>
            </w:r>
            <w:r w:rsidR="003165A8" w:rsidRPr="006C6A41">
              <w:rPr>
                <w:rFonts w:eastAsia="Times New Roman"/>
                <w:i/>
                <w:iCs/>
                <w:sz w:val="26"/>
                <w:szCs w:val="26"/>
              </w:rPr>
              <w:t>31</w:t>
            </w:r>
            <w:r w:rsidRPr="006C6A41">
              <w:rPr>
                <w:rFonts w:eastAsia="Times New Roman"/>
                <w:i/>
                <w:iCs/>
                <w:sz w:val="26"/>
                <w:szCs w:val="26"/>
              </w:rPr>
              <w:t xml:space="preserve"> tháng</w:t>
            </w:r>
            <w:r w:rsidR="00B067A6" w:rsidRPr="006C6A41">
              <w:rPr>
                <w:rFonts w:eastAsia="Times New Roman"/>
                <w:i/>
                <w:iCs/>
                <w:sz w:val="26"/>
                <w:szCs w:val="26"/>
              </w:rPr>
              <w:t xml:space="preserve"> </w:t>
            </w:r>
            <w:r w:rsidR="003165A8" w:rsidRPr="006C6A41">
              <w:rPr>
                <w:rFonts w:eastAsia="Times New Roman"/>
                <w:i/>
                <w:iCs/>
                <w:sz w:val="26"/>
                <w:szCs w:val="26"/>
              </w:rPr>
              <w:t>8</w:t>
            </w:r>
            <w:r w:rsidRPr="006C6A41">
              <w:rPr>
                <w:rFonts w:eastAsia="Times New Roman"/>
                <w:i/>
                <w:iCs/>
                <w:sz w:val="26"/>
                <w:szCs w:val="26"/>
              </w:rPr>
              <w:t xml:space="preserve"> năm 202</w:t>
            </w:r>
            <w:r w:rsidR="003165A8" w:rsidRPr="006C6A41">
              <w:rPr>
                <w:rFonts w:eastAsia="Times New Roman"/>
                <w:i/>
                <w:iCs/>
                <w:sz w:val="26"/>
                <w:szCs w:val="26"/>
              </w:rPr>
              <w:t>2</w:t>
            </w:r>
          </w:p>
        </w:tc>
      </w:tr>
    </w:tbl>
    <w:p w14:paraId="2D4E5157" w14:textId="27623E76" w:rsidR="00402743" w:rsidRPr="006C6A41" w:rsidRDefault="00402743" w:rsidP="003757AB">
      <w:pPr>
        <w:spacing w:after="0" w:line="240" w:lineRule="auto"/>
        <w:jc w:val="center"/>
        <w:rPr>
          <w:rFonts w:eastAsia="Times New Roman"/>
          <w:b/>
          <w:sz w:val="32"/>
          <w:szCs w:val="32"/>
        </w:rPr>
      </w:pPr>
    </w:p>
    <w:p w14:paraId="49E0E425" w14:textId="56FDA9EE" w:rsidR="00010D22" w:rsidRPr="006C6A41" w:rsidRDefault="00010D22" w:rsidP="003757AB">
      <w:pPr>
        <w:spacing w:after="0" w:line="240" w:lineRule="auto"/>
        <w:jc w:val="center"/>
        <w:rPr>
          <w:rFonts w:eastAsia="Times New Roman"/>
          <w:b/>
          <w:sz w:val="32"/>
          <w:szCs w:val="32"/>
        </w:rPr>
      </w:pPr>
      <w:r w:rsidRPr="006C6A41">
        <w:rPr>
          <w:rFonts w:eastAsia="Times New Roman"/>
          <w:b/>
          <w:sz w:val="32"/>
          <w:szCs w:val="32"/>
        </w:rPr>
        <w:t>THÔNG BÁO</w:t>
      </w:r>
    </w:p>
    <w:p w14:paraId="539D4844" w14:textId="7823E427" w:rsidR="00010D22" w:rsidRPr="006C6A41" w:rsidRDefault="00010D22" w:rsidP="00390B58">
      <w:pPr>
        <w:spacing w:after="0"/>
        <w:jc w:val="center"/>
        <w:rPr>
          <w:b/>
        </w:rPr>
      </w:pPr>
      <w:r w:rsidRPr="006C6A41">
        <w:rPr>
          <w:b/>
        </w:rPr>
        <w:t xml:space="preserve">Về tuyển dụng viên chức thuộc </w:t>
      </w:r>
      <w:r w:rsidR="00840321" w:rsidRPr="006C6A41">
        <w:rPr>
          <w:b/>
        </w:rPr>
        <w:t>của trường Tiểu học Võ Trường Toản</w:t>
      </w:r>
    </w:p>
    <w:p w14:paraId="53EA36F6" w14:textId="59DB4EFA" w:rsidR="00010D22" w:rsidRPr="006C6A41" w:rsidRDefault="00390B58" w:rsidP="00390B58">
      <w:pPr>
        <w:spacing w:after="0"/>
        <w:jc w:val="center"/>
        <w:rPr>
          <w:b/>
        </w:rPr>
      </w:pPr>
      <w:r w:rsidRPr="006C6A41">
        <w:rPr>
          <w:b/>
        </w:rPr>
        <w:t xml:space="preserve"> n</w:t>
      </w:r>
      <w:r w:rsidR="00010D22" w:rsidRPr="006C6A41">
        <w:rPr>
          <w:b/>
        </w:rPr>
        <w:t>ăm học 202</w:t>
      </w:r>
      <w:r w:rsidR="003165A8" w:rsidRPr="006C6A41">
        <w:rPr>
          <w:b/>
        </w:rPr>
        <w:t>2</w:t>
      </w:r>
      <w:r w:rsidR="00010D22" w:rsidRPr="006C6A41">
        <w:rPr>
          <w:b/>
        </w:rPr>
        <w:t>-202</w:t>
      </w:r>
      <w:r w:rsidR="003165A8" w:rsidRPr="006C6A41">
        <w:rPr>
          <w:b/>
        </w:rPr>
        <w:t>3</w:t>
      </w:r>
    </w:p>
    <w:p w14:paraId="5B4B6889" w14:textId="4D71C12F" w:rsidR="00390B58" w:rsidRPr="006C6A41" w:rsidRDefault="00C743E5" w:rsidP="00390B58">
      <w:pPr>
        <w:spacing w:after="0"/>
        <w:jc w:val="center"/>
        <w:rPr>
          <w:b/>
        </w:rPr>
      </w:pPr>
      <w:r w:rsidRPr="006C6A41">
        <w:rPr>
          <w:rFonts w:eastAsia="Times New Roman"/>
          <w:b/>
          <w:noProof/>
          <w:sz w:val="26"/>
          <w:szCs w:val="26"/>
        </w:rPr>
        <mc:AlternateContent>
          <mc:Choice Requires="wps">
            <w:drawing>
              <wp:anchor distT="0" distB="0" distL="114300" distR="114300" simplePos="0" relativeHeight="251663360" behindDoc="0" locked="0" layoutInCell="1" allowOverlap="1" wp14:anchorId="64D4B83A" wp14:editId="3BC6C60C">
                <wp:simplePos x="0" y="0"/>
                <wp:positionH relativeFrom="page">
                  <wp:posOffset>3705860</wp:posOffset>
                </wp:positionH>
                <wp:positionV relativeFrom="paragraph">
                  <wp:posOffset>27940</wp:posOffset>
                </wp:positionV>
                <wp:extent cx="68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F2FEFE" id="Straight Connector 2"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91.8pt,2.2pt" to="345.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" strokecolor="black [3040]">
                <w10:wrap anchorx="page"/>
              </v:line>
            </w:pict>
          </mc:Fallback>
        </mc:AlternateContent>
      </w:r>
    </w:p>
    <w:p w14:paraId="76F6428F" w14:textId="77777777" w:rsidR="007025B0" w:rsidRPr="006C6A41" w:rsidRDefault="00010D22" w:rsidP="00402743">
      <w:pPr>
        <w:spacing w:after="0"/>
        <w:ind w:firstLine="720"/>
        <w:jc w:val="both"/>
        <w:rPr>
          <w:i/>
        </w:rPr>
      </w:pPr>
      <w:r w:rsidRPr="006C6A41">
        <w:rPr>
          <w:i/>
        </w:rPr>
        <w:t>Căn cứ</w:t>
      </w:r>
      <w:r w:rsidR="00390B58" w:rsidRPr="006C6A41">
        <w:rPr>
          <w:i/>
        </w:rPr>
        <w:t xml:space="preserve"> </w:t>
      </w:r>
      <w:r w:rsidR="007025B0" w:rsidRPr="006C6A41">
        <w:rPr>
          <w:i/>
        </w:rPr>
        <w:t>công văn số 3792/UBND-VX ngày 15 tháng 11 năm 2021 của Ủy ban nhân dân Thành phố Hồ Chí Minh về phê duyệt kế hoạch tuyển dụng viên chức của ngành Giáo dục và Đào tạo Quận 10 năm học 2021 – 2022 (Kế hoạch số 5107/KH-UBND ngày 26 tháng 10 năm 2021);</w:t>
      </w:r>
    </w:p>
    <w:p w14:paraId="0335F62D" w14:textId="319BB308" w:rsidR="006353C4" w:rsidRPr="006C6A41" w:rsidRDefault="006353C4" w:rsidP="00402743">
      <w:pPr>
        <w:spacing w:after="0"/>
        <w:ind w:firstLine="720"/>
        <w:jc w:val="both"/>
        <w:rPr>
          <w:i/>
        </w:rPr>
      </w:pPr>
      <w:r w:rsidRPr="006C6A41">
        <w:rPr>
          <w:i/>
        </w:rPr>
        <w:t>Căn cứ Quyết định số 8439/QĐ-UBND ngày 15 tháng 12 năm 2021 của Ủy ban nhân dân Quận 10 Về việc giao quyền Hiệu trưởng các trường công lập trực thuộc Ủy ban nhân dân Quận 10 tuyển dụng viên chức</w:t>
      </w:r>
      <w:r w:rsidR="00562A52" w:rsidRPr="006C6A41">
        <w:rPr>
          <w:i/>
        </w:rPr>
        <w:t>;</w:t>
      </w:r>
    </w:p>
    <w:p w14:paraId="3D1D73FD" w14:textId="066FAF97" w:rsidR="00DA5CB1" w:rsidRPr="006C6A41" w:rsidRDefault="00DA5CB1" w:rsidP="00402743">
      <w:pPr>
        <w:spacing w:after="0"/>
        <w:ind w:firstLine="720"/>
        <w:jc w:val="both"/>
        <w:rPr>
          <w:i/>
        </w:rPr>
      </w:pPr>
      <w:r w:rsidRPr="006C6A41">
        <w:rPr>
          <w:i/>
        </w:rPr>
        <w:t xml:space="preserve">Căn cứ Quyết định số </w:t>
      </w:r>
      <w:r w:rsidR="00F633F9">
        <w:rPr>
          <w:i/>
        </w:rPr>
        <w:t>5544/QĐ-UBND ngày 3</w:t>
      </w:r>
      <w:r w:rsidRPr="006C6A41">
        <w:rPr>
          <w:i/>
        </w:rPr>
        <w:t>0 tháng 8 năm 2022 của Ủy ban nhân dân Quận 10 về việc phê duyệt kế hoạch tuyển dụng viên chức trường Tiểu học Võ Trường Toản</w:t>
      </w:r>
      <w:r w:rsidR="00F633F9">
        <w:rPr>
          <w:i/>
        </w:rPr>
        <w:t>,</w:t>
      </w:r>
      <w:r w:rsidRPr="006C6A41">
        <w:rPr>
          <w:i/>
        </w:rPr>
        <w:t xml:space="preserve"> năm học 202</w:t>
      </w:r>
      <w:r w:rsidR="00402743" w:rsidRPr="006C6A41">
        <w:rPr>
          <w:i/>
        </w:rPr>
        <w:t>2</w:t>
      </w:r>
      <w:r w:rsidRPr="006C6A41">
        <w:rPr>
          <w:i/>
        </w:rPr>
        <w:t>-202</w:t>
      </w:r>
      <w:r w:rsidR="00402743" w:rsidRPr="006C6A41">
        <w:rPr>
          <w:i/>
        </w:rPr>
        <w:t>3</w:t>
      </w:r>
      <w:r w:rsidRPr="006C6A41">
        <w:rPr>
          <w:i/>
        </w:rPr>
        <w:t>.</w:t>
      </w:r>
    </w:p>
    <w:p w14:paraId="0439EBF3" w14:textId="77777777" w:rsidR="00DA5CB1" w:rsidRPr="006C6A41" w:rsidRDefault="00DA5CB1" w:rsidP="00402743">
      <w:pPr>
        <w:spacing w:after="0"/>
        <w:ind w:firstLine="720"/>
        <w:jc w:val="both"/>
        <w:rPr>
          <w:i/>
        </w:rPr>
      </w:pPr>
    </w:p>
    <w:p w14:paraId="02CF2207" w14:textId="34128E9B" w:rsidR="00390B58" w:rsidRPr="006C6A41" w:rsidRDefault="002B290E" w:rsidP="00402743">
      <w:pPr>
        <w:spacing w:after="0"/>
        <w:ind w:firstLine="720"/>
        <w:jc w:val="both"/>
      </w:pPr>
      <w:r w:rsidRPr="006C6A41">
        <w:t>Trường</w:t>
      </w:r>
      <w:r w:rsidR="00B067A6" w:rsidRPr="006C6A41">
        <w:t xml:space="preserve"> Tiểu học Võ Trường Toản </w:t>
      </w:r>
      <w:r w:rsidR="00010D22" w:rsidRPr="006C6A41">
        <w:t>thông báo tuyển dụng viên chức năm họ</w:t>
      </w:r>
      <w:r w:rsidR="00402743" w:rsidRPr="006C6A41">
        <w:t>c 2022- 2023</w:t>
      </w:r>
      <w:r w:rsidR="00DA5CB1" w:rsidRPr="006C6A41">
        <w:rPr>
          <w:i/>
        </w:rPr>
        <w:t xml:space="preserve"> </w:t>
      </w:r>
      <w:r w:rsidR="00010D22" w:rsidRPr="006C6A41">
        <w:t xml:space="preserve">như sau: </w:t>
      </w:r>
    </w:p>
    <w:p w14:paraId="5F591F0A" w14:textId="77777777" w:rsidR="00390B58" w:rsidRPr="006C6A41" w:rsidRDefault="00010D22" w:rsidP="00C743E5">
      <w:pPr>
        <w:pStyle w:val="ListParagraph"/>
        <w:numPr>
          <w:ilvl w:val="0"/>
          <w:numId w:val="1"/>
        </w:numPr>
        <w:spacing w:before="120" w:after="0"/>
        <w:ind w:left="1077" w:hanging="357"/>
        <w:contextualSpacing w:val="0"/>
        <w:jc w:val="both"/>
        <w:rPr>
          <w:b/>
        </w:rPr>
      </w:pPr>
      <w:r w:rsidRPr="006C6A41">
        <w:rPr>
          <w:b/>
        </w:rPr>
        <w:t xml:space="preserve">Tình hình nhu cầu tuyển dụng </w:t>
      </w:r>
    </w:p>
    <w:p w14:paraId="0356EF53" w14:textId="38D9E54B" w:rsidR="00B067A6" w:rsidRPr="006C6A41" w:rsidRDefault="006353C4" w:rsidP="00402743">
      <w:pPr>
        <w:spacing w:after="0"/>
        <w:ind w:firstLine="720"/>
        <w:jc w:val="both"/>
      </w:pPr>
      <w:r w:rsidRPr="006C6A41">
        <w:t>Tình hình nhân sự thực tế hiện có:</w:t>
      </w:r>
    </w:p>
    <w:p w14:paraId="614F31F3" w14:textId="19BE6420" w:rsidR="00B067A6" w:rsidRPr="006C6A41" w:rsidRDefault="00B067A6" w:rsidP="00402743">
      <w:pPr>
        <w:numPr>
          <w:ilvl w:val="0"/>
          <w:numId w:val="5"/>
        </w:numPr>
        <w:tabs>
          <w:tab w:val="left" w:pos="993"/>
        </w:tabs>
        <w:spacing w:after="0"/>
        <w:ind w:left="0" w:firstLine="709"/>
        <w:jc w:val="both"/>
        <w:rPr>
          <w:bCs/>
          <w:lang w:eastAsia="en-GB"/>
        </w:rPr>
      </w:pPr>
      <w:r w:rsidRPr="006C6A41">
        <w:rPr>
          <w:bCs/>
          <w:lang w:eastAsia="en-GB"/>
        </w:rPr>
        <w:t xml:space="preserve">Tổng số người làm việc hiện có: </w:t>
      </w:r>
      <w:r w:rsidR="00DA5CB1" w:rsidRPr="006C6A41">
        <w:rPr>
          <w:bCs/>
          <w:lang w:eastAsia="en-GB"/>
        </w:rPr>
        <w:t xml:space="preserve">50 </w:t>
      </w:r>
      <w:r w:rsidRPr="006C6A41">
        <w:rPr>
          <w:bCs/>
          <w:lang w:eastAsia="en-GB"/>
        </w:rPr>
        <w:t>người, cụ thể:</w:t>
      </w:r>
    </w:p>
    <w:p w14:paraId="363C1889" w14:textId="3BAE1004" w:rsidR="00B067A6" w:rsidRPr="006C6A41" w:rsidRDefault="00B067A6" w:rsidP="00402743">
      <w:pPr>
        <w:numPr>
          <w:ilvl w:val="0"/>
          <w:numId w:val="30"/>
        </w:numPr>
        <w:tabs>
          <w:tab w:val="left" w:pos="993"/>
        </w:tabs>
        <w:spacing w:after="0"/>
        <w:ind w:left="0" w:firstLine="709"/>
        <w:jc w:val="both"/>
        <w:rPr>
          <w:bCs/>
          <w:lang w:eastAsia="en-GB"/>
        </w:rPr>
      </w:pPr>
      <w:r w:rsidRPr="006C6A41">
        <w:rPr>
          <w:bCs/>
          <w:lang w:eastAsia="en-GB"/>
        </w:rPr>
        <w:t>CBQL: 0</w:t>
      </w:r>
      <w:r w:rsidR="00DA5CB1" w:rsidRPr="006C6A41">
        <w:rPr>
          <w:bCs/>
          <w:lang w:eastAsia="en-GB"/>
        </w:rPr>
        <w:t>3</w:t>
      </w:r>
    </w:p>
    <w:p w14:paraId="3A8610C5" w14:textId="77743164" w:rsidR="00B067A6" w:rsidRPr="006C6A41" w:rsidRDefault="00B067A6" w:rsidP="00402743">
      <w:pPr>
        <w:numPr>
          <w:ilvl w:val="0"/>
          <w:numId w:val="30"/>
        </w:numPr>
        <w:tabs>
          <w:tab w:val="left" w:pos="993"/>
        </w:tabs>
        <w:spacing w:after="0"/>
        <w:ind w:left="0" w:firstLine="709"/>
        <w:jc w:val="both"/>
        <w:rPr>
          <w:bCs/>
          <w:lang w:eastAsia="en-GB"/>
        </w:rPr>
      </w:pPr>
      <w:r w:rsidRPr="006C6A41">
        <w:rPr>
          <w:bCs/>
          <w:lang w:eastAsia="en-GB"/>
        </w:rPr>
        <w:t xml:space="preserve">Giáo viên: </w:t>
      </w:r>
      <w:r w:rsidR="00DA5CB1" w:rsidRPr="006C6A41">
        <w:rPr>
          <w:bCs/>
          <w:lang w:eastAsia="en-GB"/>
        </w:rPr>
        <w:t>42</w:t>
      </w:r>
    </w:p>
    <w:p w14:paraId="443E169B" w14:textId="3BA868E9" w:rsidR="00B067A6" w:rsidRPr="006C6A41" w:rsidRDefault="00B067A6" w:rsidP="00402743">
      <w:pPr>
        <w:pStyle w:val="ListParagraph"/>
        <w:widowControl w:val="0"/>
        <w:tabs>
          <w:tab w:val="left" w:pos="993"/>
          <w:tab w:val="left" w:pos="1418"/>
          <w:tab w:val="left" w:pos="1560"/>
        </w:tabs>
        <w:spacing w:after="0"/>
        <w:ind w:left="0" w:firstLine="709"/>
        <w:jc w:val="both"/>
        <w:rPr>
          <w:bCs/>
          <w:lang w:eastAsia="en-GB"/>
        </w:rPr>
      </w:pPr>
      <w:r w:rsidRPr="006C6A41">
        <w:rPr>
          <w:bCs/>
          <w:lang w:eastAsia="en-GB"/>
        </w:rPr>
        <w:t xml:space="preserve">+ Giáo viên dạy nhiều môn: </w:t>
      </w:r>
      <w:r w:rsidR="00DA5CB1" w:rsidRPr="006C6A41">
        <w:rPr>
          <w:bCs/>
          <w:lang w:eastAsia="en-GB"/>
        </w:rPr>
        <w:t>29</w:t>
      </w:r>
    </w:p>
    <w:p w14:paraId="1CF60543" w14:textId="1133D2CC" w:rsidR="00B067A6" w:rsidRPr="006C6A41" w:rsidRDefault="00B067A6" w:rsidP="00402743">
      <w:pPr>
        <w:pStyle w:val="ListParagraph"/>
        <w:widowControl w:val="0"/>
        <w:tabs>
          <w:tab w:val="left" w:pos="993"/>
          <w:tab w:val="left" w:pos="1418"/>
          <w:tab w:val="left" w:pos="1560"/>
        </w:tabs>
        <w:spacing w:after="0"/>
        <w:ind w:left="0" w:firstLine="709"/>
        <w:jc w:val="both"/>
        <w:rPr>
          <w:bCs/>
          <w:lang w:eastAsia="en-GB"/>
        </w:rPr>
      </w:pPr>
      <w:r w:rsidRPr="006C6A41">
        <w:rPr>
          <w:bCs/>
          <w:lang w:eastAsia="en-GB"/>
        </w:rPr>
        <w:t>+ Giáo viên dạy tiế</w:t>
      </w:r>
      <w:r w:rsidR="00DA5CB1" w:rsidRPr="006C6A41">
        <w:rPr>
          <w:bCs/>
          <w:lang w:eastAsia="en-GB"/>
        </w:rPr>
        <w:t>ng Anh: 06</w:t>
      </w:r>
    </w:p>
    <w:p w14:paraId="2534A3B9" w14:textId="0BB01175" w:rsidR="00B067A6" w:rsidRPr="006C6A41" w:rsidRDefault="00B067A6" w:rsidP="00402743">
      <w:pPr>
        <w:pStyle w:val="ListParagraph"/>
        <w:widowControl w:val="0"/>
        <w:tabs>
          <w:tab w:val="left" w:pos="993"/>
          <w:tab w:val="left" w:pos="1418"/>
          <w:tab w:val="left" w:pos="1560"/>
        </w:tabs>
        <w:spacing w:after="0"/>
        <w:ind w:left="0" w:firstLine="709"/>
        <w:jc w:val="both"/>
        <w:rPr>
          <w:bCs/>
          <w:lang w:eastAsia="en-GB"/>
        </w:rPr>
      </w:pPr>
      <w:r w:rsidRPr="006C6A41">
        <w:rPr>
          <w:bCs/>
          <w:lang w:eastAsia="en-GB"/>
        </w:rPr>
        <w:t>+ Giáo viên dạy Giáo dục thể chất: 0</w:t>
      </w:r>
      <w:r w:rsidR="00DA5CB1" w:rsidRPr="006C6A41">
        <w:rPr>
          <w:bCs/>
          <w:lang w:eastAsia="en-GB"/>
        </w:rPr>
        <w:t>2</w:t>
      </w:r>
    </w:p>
    <w:p w14:paraId="6F79B583" w14:textId="77777777" w:rsidR="00B067A6" w:rsidRPr="006C6A41" w:rsidRDefault="00B067A6" w:rsidP="00402743">
      <w:pPr>
        <w:pStyle w:val="ListParagraph"/>
        <w:widowControl w:val="0"/>
        <w:tabs>
          <w:tab w:val="left" w:pos="993"/>
          <w:tab w:val="left" w:pos="1418"/>
          <w:tab w:val="left" w:pos="1560"/>
          <w:tab w:val="left" w:pos="6280"/>
        </w:tabs>
        <w:spacing w:after="0"/>
        <w:ind w:left="0" w:firstLine="709"/>
        <w:jc w:val="both"/>
        <w:rPr>
          <w:bCs/>
          <w:lang w:eastAsia="en-GB"/>
        </w:rPr>
      </w:pPr>
      <w:r w:rsidRPr="006C6A41">
        <w:rPr>
          <w:bCs/>
          <w:lang w:eastAsia="en-GB"/>
        </w:rPr>
        <w:t xml:space="preserve">+ Giáo viên dạy Tin học: 02 </w:t>
      </w:r>
      <w:r w:rsidRPr="006C6A41">
        <w:rPr>
          <w:bCs/>
          <w:lang w:eastAsia="en-GB"/>
        </w:rPr>
        <w:tab/>
      </w:r>
    </w:p>
    <w:p w14:paraId="2B356378" w14:textId="77777777" w:rsidR="00B067A6" w:rsidRPr="006C6A41" w:rsidRDefault="00B067A6" w:rsidP="00402743">
      <w:pPr>
        <w:pStyle w:val="ListParagraph"/>
        <w:widowControl w:val="0"/>
        <w:tabs>
          <w:tab w:val="left" w:pos="993"/>
          <w:tab w:val="left" w:pos="1418"/>
          <w:tab w:val="left" w:pos="1560"/>
        </w:tabs>
        <w:spacing w:after="0"/>
        <w:ind w:left="0" w:firstLine="709"/>
        <w:jc w:val="both"/>
        <w:rPr>
          <w:bCs/>
          <w:lang w:eastAsia="en-GB"/>
        </w:rPr>
      </w:pPr>
      <w:r w:rsidRPr="006C6A41">
        <w:rPr>
          <w:bCs/>
          <w:lang w:eastAsia="en-GB"/>
        </w:rPr>
        <w:t>+ Giáo viên dạy Hát nhạc: 01</w:t>
      </w:r>
    </w:p>
    <w:p w14:paraId="3A35B641" w14:textId="77777777" w:rsidR="00B067A6" w:rsidRPr="006C6A41" w:rsidRDefault="00B067A6" w:rsidP="00402743">
      <w:pPr>
        <w:pStyle w:val="ListParagraph"/>
        <w:widowControl w:val="0"/>
        <w:tabs>
          <w:tab w:val="left" w:pos="993"/>
          <w:tab w:val="left" w:pos="1418"/>
          <w:tab w:val="left" w:pos="1560"/>
        </w:tabs>
        <w:spacing w:after="0"/>
        <w:ind w:left="0" w:firstLine="709"/>
        <w:jc w:val="both"/>
        <w:rPr>
          <w:bCs/>
          <w:lang w:eastAsia="en-GB"/>
        </w:rPr>
      </w:pPr>
      <w:r w:rsidRPr="006C6A41">
        <w:rPr>
          <w:bCs/>
          <w:lang w:eastAsia="en-GB"/>
        </w:rPr>
        <w:t>+ Giáo viên dạy Mỹ thuật: 01</w:t>
      </w:r>
    </w:p>
    <w:p w14:paraId="399DB647" w14:textId="77777777" w:rsidR="00B067A6" w:rsidRPr="006C6A41" w:rsidRDefault="00B067A6" w:rsidP="00402743">
      <w:pPr>
        <w:pStyle w:val="ListParagraph"/>
        <w:widowControl w:val="0"/>
        <w:tabs>
          <w:tab w:val="left" w:pos="993"/>
          <w:tab w:val="left" w:pos="1418"/>
          <w:tab w:val="left" w:pos="1560"/>
        </w:tabs>
        <w:spacing w:after="0"/>
        <w:ind w:left="0" w:firstLine="709"/>
        <w:jc w:val="both"/>
        <w:rPr>
          <w:bCs/>
          <w:lang w:eastAsia="en-GB"/>
        </w:rPr>
      </w:pPr>
      <w:r w:rsidRPr="006C6A41">
        <w:rPr>
          <w:bCs/>
          <w:lang w:eastAsia="en-GB"/>
        </w:rPr>
        <w:t xml:space="preserve">+ </w:t>
      </w:r>
      <w:r w:rsidRPr="006C6A41">
        <w:t xml:space="preserve">Giáo viên - Tổng phụ trách Đội: 01 </w:t>
      </w:r>
    </w:p>
    <w:p w14:paraId="0F4DA261" w14:textId="5C6ED3BC" w:rsidR="00B067A6" w:rsidRPr="006C6A41" w:rsidRDefault="00B067A6" w:rsidP="00402743">
      <w:pPr>
        <w:numPr>
          <w:ilvl w:val="0"/>
          <w:numId w:val="30"/>
        </w:numPr>
        <w:tabs>
          <w:tab w:val="clear" w:pos="774"/>
          <w:tab w:val="left" w:pos="993"/>
        </w:tabs>
        <w:spacing w:after="0"/>
        <w:ind w:left="0" w:firstLine="709"/>
        <w:jc w:val="both"/>
        <w:rPr>
          <w:bCs/>
          <w:lang w:eastAsia="en-GB"/>
        </w:rPr>
      </w:pPr>
      <w:r w:rsidRPr="006C6A41">
        <w:rPr>
          <w:bCs/>
          <w:lang w:eastAsia="en-GB"/>
        </w:rPr>
        <w:t xml:space="preserve">Nhân viên: </w:t>
      </w:r>
      <w:r w:rsidR="00DA5CB1" w:rsidRPr="006C6A41">
        <w:rPr>
          <w:bCs/>
          <w:lang w:eastAsia="en-GB"/>
        </w:rPr>
        <w:t>05</w:t>
      </w:r>
    </w:p>
    <w:p w14:paraId="578483DE" w14:textId="34687C13" w:rsidR="00B067A6" w:rsidRPr="006C6A41" w:rsidRDefault="00B067A6" w:rsidP="00402743">
      <w:pPr>
        <w:tabs>
          <w:tab w:val="left" w:pos="993"/>
        </w:tabs>
        <w:spacing w:after="0"/>
        <w:ind w:left="709"/>
        <w:jc w:val="both"/>
        <w:rPr>
          <w:bCs/>
          <w:lang w:eastAsia="en-GB"/>
        </w:rPr>
      </w:pPr>
      <w:r w:rsidRPr="006C6A41">
        <w:rPr>
          <w:bCs/>
          <w:lang w:eastAsia="en-GB"/>
        </w:rPr>
        <w:t xml:space="preserve">+ Kế toán: 01 </w:t>
      </w:r>
    </w:p>
    <w:p w14:paraId="69ACB502" w14:textId="77777777" w:rsidR="00B067A6" w:rsidRPr="006C6A41" w:rsidRDefault="00B067A6" w:rsidP="00402743">
      <w:pPr>
        <w:tabs>
          <w:tab w:val="left" w:pos="993"/>
        </w:tabs>
        <w:spacing w:after="0"/>
        <w:ind w:left="709"/>
        <w:jc w:val="both"/>
        <w:rPr>
          <w:bCs/>
          <w:lang w:eastAsia="en-GB"/>
        </w:rPr>
      </w:pPr>
      <w:r w:rsidRPr="006C6A41">
        <w:rPr>
          <w:bCs/>
          <w:lang w:eastAsia="en-GB"/>
        </w:rPr>
        <w:t xml:space="preserve">+ Thư viện: 01 </w:t>
      </w:r>
    </w:p>
    <w:p w14:paraId="09E74F94" w14:textId="31F39DF6" w:rsidR="00B067A6" w:rsidRPr="006C6A41" w:rsidRDefault="00B067A6" w:rsidP="00402743">
      <w:pPr>
        <w:tabs>
          <w:tab w:val="left" w:pos="993"/>
        </w:tabs>
        <w:spacing w:after="0"/>
        <w:ind w:left="709"/>
        <w:jc w:val="both"/>
        <w:rPr>
          <w:bCs/>
          <w:lang w:eastAsia="en-GB"/>
        </w:rPr>
      </w:pPr>
      <w:r w:rsidRPr="006C6A41">
        <w:rPr>
          <w:bCs/>
          <w:lang w:eastAsia="en-GB"/>
        </w:rPr>
        <w:t xml:space="preserve">+ Nhân viên phục vụ: 02 </w:t>
      </w:r>
    </w:p>
    <w:p w14:paraId="72669363" w14:textId="7FE81963" w:rsidR="00B067A6" w:rsidRPr="006C6A41" w:rsidRDefault="00B067A6" w:rsidP="00402743">
      <w:pPr>
        <w:tabs>
          <w:tab w:val="left" w:pos="993"/>
        </w:tabs>
        <w:spacing w:after="0"/>
        <w:ind w:left="709"/>
        <w:jc w:val="both"/>
        <w:rPr>
          <w:bCs/>
          <w:lang w:eastAsia="en-GB"/>
        </w:rPr>
      </w:pPr>
      <w:r w:rsidRPr="006C6A41">
        <w:rPr>
          <w:bCs/>
          <w:lang w:eastAsia="en-GB"/>
        </w:rPr>
        <w:lastRenderedPageBreak/>
        <w:t>+ Nhân viên bảo vệ</w:t>
      </w:r>
      <w:r w:rsidR="00DA5CB1" w:rsidRPr="006C6A41">
        <w:rPr>
          <w:bCs/>
          <w:lang w:eastAsia="en-GB"/>
        </w:rPr>
        <w:t>: 01</w:t>
      </w:r>
    </w:p>
    <w:p w14:paraId="5BE8D281" w14:textId="490B5FB8" w:rsidR="0079415B" w:rsidRPr="006C6A41" w:rsidRDefault="006353C4" w:rsidP="00402743">
      <w:pPr>
        <w:spacing w:after="0"/>
        <w:ind w:firstLine="720"/>
        <w:jc w:val="both"/>
      </w:pPr>
      <w:r w:rsidRPr="006C6A41">
        <w:t>Năm học 202</w:t>
      </w:r>
      <w:r w:rsidR="00DA5CB1" w:rsidRPr="006C6A41">
        <w:t>2</w:t>
      </w:r>
      <w:r w:rsidRPr="006C6A41">
        <w:t xml:space="preserve"> – 202</w:t>
      </w:r>
      <w:r w:rsidR="00DA5CB1" w:rsidRPr="006C6A41">
        <w:t>3</w:t>
      </w:r>
      <w:r w:rsidRPr="006C6A41">
        <w:t xml:space="preserve">, trường có </w:t>
      </w:r>
      <w:r w:rsidR="00B067A6" w:rsidRPr="006C6A41">
        <w:t xml:space="preserve">30 </w:t>
      </w:r>
      <w:r w:rsidRPr="006C6A41">
        <w:t xml:space="preserve">lớp, cần tuyển dụng các vị trí sau: </w:t>
      </w:r>
      <w:r w:rsidR="00010D22" w:rsidRPr="006C6A41">
        <w:t xml:space="preserve"> </w:t>
      </w:r>
    </w:p>
    <w:tbl>
      <w:tblPr>
        <w:tblStyle w:val="TableGrid"/>
        <w:tblW w:w="9318" w:type="dxa"/>
        <w:tblInd w:w="567" w:type="dxa"/>
        <w:tblLayout w:type="fixed"/>
        <w:tblLook w:val="04A0" w:firstRow="1" w:lastRow="0" w:firstColumn="1" w:lastColumn="0" w:noHBand="0" w:noVBand="1"/>
      </w:tblPr>
      <w:tblGrid>
        <w:gridCol w:w="675"/>
        <w:gridCol w:w="3119"/>
        <w:gridCol w:w="2864"/>
        <w:gridCol w:w="1526"/>
        <w:gridCol w:w="1134"/>
      </w:tblGrid>
      <w:tr w:rsidR="006C6A41" w:rsidRPr="006C6A41" w14:paraId="2BA37CBC" w14:textId="77777777" w:rsidTr="00402743">
        <w:trPr>
          <w:tblHeader/>
        </w:trPr>
        <w:tc>
          <w:tcPr>
            <w:tcW w:w="675" w:type="dxa"/>
            <w:vAlign w:val="center"/>
          </w:tcPr>
          <w:p w14:paraId="0DE08392" w14:textId="77777777" w:rsidR="00F5158C" w:rsidRPr="006C6A41" w:rsidRDefault="00F5158C" w:rsidP="00402743">
            <w:pPr>
              <w:tabs>
                <w:tab w:val="left" w:pos="0"/>
                <w:tab w:val="left" w:pos="851"/>
              </w:tabs>
              <w:spacing w:line="276" w:lineRule="auto"/>
              <w:jc w:val="center"/>
              <w:rPr>
                <w:rFonts w:ascii="Times New Roman" w:eastAsia="Times New Roman" w:hAnsi="Times New Roman" w:cs="Times New Roman"/>
                <w:b/>
                <w:noProof/>
                <w:sz w:val="28"/>
                <w:szCs w:val="28"/>
                <w:lang w:val="vi-VN" w:eastAsia="en-GB"/>
              </w:rPr>
            </w:pPr>
            <w:r w:rsidRPr="006C6A41">
              <w:rPr>
                <w:rFonts w:ascii="Times New Roman" w:eastAsia="Times New Roman" w:hAnsi="Times New Roman" w:cs="Times New Roman"/>
                <w:b/>
                <w:noProof/>
                <w:sz w:val="28"/>
                <w:szCs w:val="28"/>
                <w:lang w:val="vi-VN" w:eastAsia="en-GB"/>
              </w:rPr>
              <w:t>Stt</w:t>
            </w:r>
          </w:p>
        </w:tc>
        <w:tc>
          <w:tcPr>
            <w:tcW w:w="3119" w:type="dxa"/>
            <w:vAlign w:val="center"/>
          </w:tcPr>
          <w:p w14:paraId="7924304F" w14:textId="77777777" w:rsidR="00F5158C" w:rsidRPr="006C6A41" w:rsidRDefault="00F5158C" w:rsidP="00402743">
            <w:pPr>
              <w:tabs>
                <w:tab w:val="left" w:pos="0"/>
                <w:tab w:val="left" w:pos="851"/>
              </w:tabs>
              <w:spacing w:line="276" w:lineRule="auto"/>
              <w:jc w:val="center"/>
              <w:rPr>
                <w:rFonts w:ascii="Times New Roman" w:eastAsia="Times New Roman" w:hAnsi="Times New Roman" w:cs="Times New Roman"/>
                <w:b/>
                <w:noProof/>
                <w:sz w:val="28"/>
                <w:szCs w:val="28"/>
                <w:lang w:val="vi-VN" w:eastAsia="en-GB"/>
              </w:rPr>
            </w:pPr>
            <w:r w:rsidRPr="006C6A41">
              <w:rPr>
                <w:rFonts w:ascii="Times New Roman" w:eastAsia="Times New Roman" w:hAnsi="Times New Roman" w:cs="Times New Roman"/>
                <w:b/>
                <w:noProof/>
                <w:sz w:val="28"/>
                <w:szCs w:val="28"/>
                <w:lang w:val="vi-VN" w:eastAsia="en-GB"/>
              </w:rPr>
              <w:t>Vị trí việc làm</w:t>
            </w:r>
          </w:p>
        </w:tc>
        <w:tc>
          <w:tcPr>
            <w:tcW w:w="2864" w:type="dxa"/>
            <w:vAlign w:val="center"/>
          </w:tcPr>
          <w:p w14:paraId="7C5E3058" w14:textId="77777777" w:rsidR="00F5158C" w:rsidRPr="006C6A41" w:rsidRDefault="00F5158C" w:rsidP="00402743">
            <w:pPr>
              <w:tabs>
                <w:tab w:val="left" w:pos="0"/>
                <w:tab w:val="left" w:pos="851"/>
              </w:tabs>
              <w:spacing w:line="276" w:lineRule="auto"/>
              <w:jc w:val="center"/>
              <w:rPr>
                <w:rFonts w:ascii="Times New Roman" w:eastAsia="Times New Roman" w:hAnsi="Times New Roman" w:cs="Times New Roman"/>
                <w:b/>
                <w:noProof/>
                <w:sz w:val="28"/>
                <w:szCs w:val="28"/>
                <w:lang w:val="vi-VN" w:eastAsia="en-GB"/>
              </w:rPr>
            </w:pPr>
            <w:r w:rsidRPr="006C6A41">
              <w:rPr>
                <w:rFonts w:ascii="Times New Roman" w:eastAsia="Times New Roman" w:hAnsi="Times New Roman" w:cs="Times New Roman"/>
                <w:b/>
                <w:noProof/>
                <w:sz w:val="28"/>
                <w:szCs w:val="28"/>
                <w:lang w:val="vi-VN" w:eastAsia="en-GB"/>
              </w:rPr>
              <w:t>Chức danh nghề nghiệp tối thiểu</w:t>
            </w:r>
          </w:p>
        </w:tc>
        <w:tc>
          <w:tcPr>
            <w:tcW w:w="1526" w:type="dxa"/>
            <w:vAlign w:val="center"/>
          </w:tcPr>
          <w:p w14:paraId="4471A4AB" w14:textId="77777777" w:rsidR="00F5158C" w:rsidRPr="006C6A41" w:rsidRDefault="00F5158C" w:rsidP="00402743">
            <w:pPr>
              <w:tabs>
                <w:tab w:val="left" w:pos="0"/>
                <w:tab w:val="left" w:pos="851"/>
              </w:tabs>
              <w:spacing w:line="276" w:lineRule="auto"/>
              <w:jc w:val="center"/>
              <w:rPr>
                <w:rFonts w:ascii="Times New Roman" w:eastAsia="Times New Roman" w:hAnsi="Times New Roman" w:cs="Times New Roman"/>
                <w:b/>
                <w:noProof/>
                <w:sz w:val="28"/>
                <w:szCs w:val="28"/>
                <w:lang w:val="vi-VN" w:eastAsia="en-GB"/>
              </w:rPr>
            </w:pPr>
            <w:r w:rsidRPr="006C6A41">
              <w:rPr>
                <w:rFonts w:ascii="Times New Roman" w:eastAsia="Times New Roman" w:hAnsi="Times New Roman" w:cs="Times New Roman"/>
                <w:b/>
                <w:noProof/>
                <w:sz w:val="28"/>
                <w:szCs w:val="28"/>
                <w:lang w:val="vi-VN" w:eastAsia="en-GB"/>
              </w:rPr>
              <w:t>Mã số</w:t>
            </w:r>
          </w:p>
        </w:tc>
        <w:tc>
          <w:tcPr>
            <w:tcW w:w="1134" w:type="dxa"/>
            <w:vAlign w:val="center"/>
          </w:tcPr>
          <w:p w14:paraId="56C701F8" w14:textId="77777777" w:rsidR="00F5158C" w:rsidRPr="006C6A41" w:rsidRDefault="00F5158C" w:rsidP="00402743">
            <w:pPr>
              <w:tabs>
                <w:tab w:val="left" w:pos="0"/>
                <w:tab w:val="left" w:pos="851"/>
              </w:tabs>
              <w:spacing w:line="276" w:lineRule="auto"/>
              <w:jc w:val="center"/>
              <w:rPr>
                <w:rFonts w:ascii="Times New Roman" w:eastAsia="Times New Roman" w:hAnsi="Times New Roman" w:cs="Times New Roman"/>
                <w:b/>
                <w:noProof/>
                <w:sz w:val="28"/>
                <w:szCs w:val="28"/>
                <w:lang w:val="vi-VN" w:eastAsia="en-GB"/>
              </w:rPr>
            </w:pPr>
            <w:r w:rsidRPr="006C6A41">
              <w:rPr>
                <w:rFonts w:ascii="Times New Roman" w:eastAsia="Times New Roman" w:hAnsi="Times New Roman" w:cs="Times New Roman"/>
                <w:b/>
                <w:noProof/>
                <w:sz w:val="28"/>
                <w:szCs w:val="28"/>
                <w:lang w:val="vi-VN" w:eastAsia="en-GB"/>
              </w:rPr>
              <w:t>Số lượng</w:t>
            </w:r>
          </w:p>
        </w:tc>
      </w:tr>
      <w:tr w:rsidR="006C6A41" w:rsidRPr="006C6A41" w14:paraId="5CC728E3" w14:textId="77777777" w:rsidTr="00402743">
        <w:tc>
          <w:tcPr>
            <w:tcW w:w="675" w:type="dxa"/>
            <w:vAlign w:val="center"/>
          </w:tcPr>
          <w:p w14:paraId="39F4F284" w14:textId="77777777" w:rsidR="00B067A6" w:rsidRPr="006C6A41" w:rsidRDefault="00B067A6"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1</w:t>
            </w:r>
          </w:p>
        </w:tc>
        <w:tc>
          <w:tcPr>
            <w:tcW w:w="3119" w:type="dxa"/>
            <w:vAlign w:val="center"/>
          </w:tcPr>
          <w:p w14:paraId="050890F7" w14:textId="1E7129BB" w:rsidR="00B067A6" w:rsidRPr="006C6A41" w:rsidRDefault="004A146E" w:rsidP="00402743">
            <w:pPr>
              <w:tabs>
                <w:tab w:val="left" w:pos="0"/>
                <w:tab w:val="left" w:pos="851"/>
              </w:tabs>
              <w:spacing w:line="276" w:lineRule="auto"/>
              <w:rPr>
                <w:rFonts w:ascii="Times New Roman" w:eastAsia="Times New Roman" w:hAnsi="Times New Roman" w:cs="Times New Roman"/>
                <w:noProof/>
                <w:sz w:val="28"/>
                <w:szCs w:val="28"/>
                <w:lang w:eastAsia="en-GB"/>
              </w:rPr>
            </w:pPr>
            <w:r w:rsidRPr="006C6A41">
              <w:rPr>
                <w:rFonts w:ascii="Times New Roman" w:hAnsi="Times New Roman" w:cs="Times New Roman"/>
                <w:sz w:val="28"/>
                <w:szCs w:val="28"/>
              </w:rPr>
              <w:t>Giáo viên tiểu học dạy nhiều môn</w:t>
            </w:r>
          </w:p>
        </w:tc>
        <w:tc>
          <w:tcPr>
            <w:tcW w:w="2864" w:type="dxa"/>
            <w:vAlign w:val="center"/>
          </w:tcPr>
          <w:p w14:paraId="34AE137F" w14:textId="760B1856" w:rsidR="00B067A6" w:rsidRPr="006C6A41" w:rsidRDefault="00B067A6"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Giáo viên tiểu học hạng III</w:t>
            </w:r>
          </w:p>
        </w:tc>
        <w:tc>
          <w:tcPr>
            <w:tcW w:w="1526" w:type="dxa"/>
            <w:vAlign w:val="center"/>
          </w:tcPr>
          <w:p w14:paraId="152EB8B8" w14:textId="22B184E5" w:rsidR="00B067A6" w:rsidRPr="006C6A41" w:rsidRDefault="00B067A6"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V.07.03.29</w:t>
            </w:r>
          </w:p>
        </w:tc>
        <w:tc>
          <w:tcPr>
            <w:tcW w:w="1134" w:type="dxa"/>
            <w:vAlign w:val="center"/>
          </w:tcPr>
          <w:p w14:paraId="3C712C8E" w14:textId="7ED96C03" w:rsidR="00B067A6" w:rsidRPr="006C6A41" w:rsidRDefault="00F07504"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0</w:t>
            </w:r>
            <w:r w:rsidR="004A146E" w:rsidRPr="006C6A41">
              <w:rPr>
                <w:rFonts w:ascii="Times New Roman" w:eastAsia="Times New Roman" w:hAnsi="Times New Roman" w:cs="Times New Roman"/>
                <w:noProof/>
                <w:sz w:val="28"/>
                <w:szCs w:val="28"/>
                <w:lang w:eastAsia="en-GB"/>
              </w:rPr>
              <w:t>2</w:t>
            </w:r>
          </w:p>
        </w:tc>
      </w:tr>
      <w:tr w:rsidR="006C6A41" w:rsidRPr="006C6A41" w14:paraId="7FA8575C" w14:textId="77777777" w:rsidTr="00402743">
        <w:tc>
          <w:tcPr>
            <w:tcW w:w="675" w:type="dxa"/>
            <w:vAlign w:val="center"/>
          </w:tcPr>
          <w:p w14:paraId="3B7AB6D3" w14:textId="53DF9EBC" w:rsidR="004A146E" w:rsidRPr="006C6A41" w:rsidRDefault="004A146E"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2</w:t>
            </w:r>
          </w:p>
        </w:tc>
        <w:tc>
          <w:tcPr>
            <w:tcW w:w="3119" w:type="dxa"/>
            <w:vAlign w:val="center"/>
          </w:tcPr>
          <w:p w14:paraId="6DC4918B" w14:textId="3FF0BF17" w:rsidR="004A146E" w:rsidRPr="006C6A41" w:rsidRDefault="004A146E" w:rsidP="00402743">
            <w:pPr>
              <w:tabs>
                <w:tab w:val="left" w:pos="0"/>
                <w:tab w:val="left" w:pos="851"/>
              </w:tabs>
              <w:spacing w:line="276" w:lineRule="auto"/>
              <w:rPr>
                <w:rFonts w:ascii="Times New Roman" w:eastAsia="Times New Roman" w:hAnsi="Times New Roman" w:cs="Times New Roman"/>
                <w:noProof/>
                <w:sz w:val="28"/>
                <w:szCs w:val="28"/>
                <w:lang w:val="vi-VN" w:eastAsia="en-GB"/>
              </w:rPr>
            </w:pPr>
            <w:r w:rsidRPr="006C6A41">
              <w:rPr>
                <w:rFonts w:ascii="Times New Roman" w:hAnsi="Times New Roman" w:cs="Times New Roman"/>
                <w:sz w:val="28"/>
                <w:szCs w:val="28"/>
              </w:rPr>
              <w:t>Giáo viên tiểu học dạy môn Tiếng Anh</w:t>
            </w:r>
          </w:p>
        </w:tc>
        <w:tc>
          <w:tcPr>
            <w:tcW w:w="2864" w:type="dxa"/>
            <w:vAlign w:val="center"/>
          </w:tcPr>
          <w:p w14:paraId="291079FC" w14:textId="21EAA700" w:rsidR="004A146E" w:rsidRPr="006C6A41" w:rsidRDefault="004A146E"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Giáo viên tiểu học hạng III</w:t>
            </w:r>
          </w:p>
        </w:tc>
        <w:tc>
          <w:tcPr>
            <w:tcW w:w="1526" w:type="dxa"/>
            <w:vAlign w:val="center"/>
          </w:tcPr>
          <w:p w14:paraId="78246F04" w14:textId="421562AC" w:rsidR="004A146E" w:rsidRPr="006C6A41" w:rsidRDefault="004A146E"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V.07.03.29</w:t>
            </w:r>
          </w:p>
        </w:tc>
        <w:tc>
          <w:tcPr>
            <w:tcW w:w="1134" w:type="dxa"/>
            <w:vAlign w:val="center"/>
          </w:tcPr>
          <w:p w14:paraId="28C3EEAE" w14:textId="7611B8E1" w:rsidR="004A146E" w:rsidRPr="006C6A41" w:rsidRDefault="00F07504"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0</w:t>
            </w:r>
            <w:r w:rsidR="004A146E" w:rsidRPr="006C6A41">
              <w:rPr>
                <w:rFonts w:ascii="Times New Roman" w:eastAsia="Times New Roman" w:hAnsi="Times New Roman" w:cs="Times New Roman"/>
                <w:noProof/>
                <w:sz w:val="28"/>
                <w:szCs w:val="28"/>
                <w:lang w:eastAsia="en-GB"/>
              </w:rPr>
              <w:t>2</w:t>
            </w:r>
          </w:p>
        </w:tc>
      </w:tr>
      <w:tr w:rsidR="006C6A41" w:rsidRPr="006C6A41" w14:paraId="42143C7C" w14:textId="77777777" w:rsidTr="00402743">
        <w:tc>
          <w:tcPr>
            <w:tcW w:w="675" w:type="dxa"/>
            <w:vAlign w:val="center"/>
          </w:tcPr>
          <w:p w14:paraId="55692B5C" w14:textId="44D97726" w:rsidR="004A146E" w:rsidRPr="006C6A41" w:rsidRDefault="004A146E"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3</w:t>
            </w:r>
          </w:p>
        </w:tc>
        <w:tc>
          <w:tcPr>
            <w:tcW w:w="3119" w:type="dxa"/>
            <w:vAlign w:val="center"/>
          </w:tcPr>
          <w:p w14:paraId="3EB14DA7" w14:textId="7784A772" w:rsidR="004A146E" w:rsidRPr="006C6A41" w:rsidRDefault="004E24CA" w:rsidP="00402743">
            <w:pPr>
              <w:tabs>
                <w:tab w:val="left" w:pos="0"/>
                <w:tab w:val="left" w:pos="851"/>
              </w:tabs>
              <w:spacing w:line="276" w:lineRule="auto"/>
              <w:rPr>
                <w:rFonts w:ascii="Times New Roman" w:eastAsia="Times New Roman" w:hAnsi="Times New Roman" w:cs="Times New Roman"/>
                <w:noProof/>
                <w:sz w:val="28"/>
                <w:szCs w:val="28"/>
                <w:lang w:val="vi-VN" w:eastAsia="en-GB"/>
              </w:rPr>
            </w:pPr>
            <w:r w:rsidRPr="006C6A41">
              <w:rPr>
                <w:rFonts w:ascii="Times New Roman" w:hAnsi="Times New Roman" w:cs="Times New Roman"/>
                <w:sz w:val="28"/>
                <w:szCs w:val="28"/>
              </w:rPr>
              <w:t>Giáo viên tiểu học dạy môn Hát nhạc</w:t>
            </w:r>
          </w:p>
        </w:tc>
        <w:tc>
          <w:tcPr>
            <w:tcW w:w="2864" w:type="dxa"/>
            <w:vAlign w:val="center"/>
          </w:tcPr>
          <w:p w14:paraId="32FCC25B" w14:textId="2DE5EDFC" w:rsidR="004A146E" w:rsidRPr="006C6A41" w:rsidRDefault="003F61D2"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Giáo viên tiểu học hạng III</w:t>
            </w:r>
          </w:p>
        </w:tc>
        <w:tc>
          <w:tcPr>
            <w:tcW w:w="1526" w:type="dxa"/>
            <w:vAlign w:val="center"/>
          </w:tcPr>
          <w:p w14:paraId="25B8E9DD" w14:textId="02428CD6" w:rsidR="004A146E" w:rsidRPr="006C6A41" w:rsidRDefault="003F61D2"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V.07.03.29</w:t>
            </w:r>
          </w:p>
        </w:tc>
        <w:tc>
          <w:tcPr>
            <w:tcW w:w="1134" w:type="dxa"/>
            <w:vAlign w:val="center"/>
          </w:tcPr>
          <w:p w14:paraId="41F07DBB" w14:textId="20EE9171" w:rsidR="004A146E" w:rsidRPr="006C6A41" w:rsidRDefault="00F07504"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0</w:t>
            </w:r>
            <w:r w:rsidR="003F61D2" w:rsidRPr="006C6A41">
              <w:rPr>
                <w:rFonts w:ascii="Times New Roman" w:eastAsia="Times New Roman" w:hAnsi="Times New Roman" w:cs="Times New Roman"/>
                <w:noProof/>
                <w:sz w:val="28"/>
                <w:szCs w:val="28"/>
                <w:lang w:eastAsia="en-GB"/>
              </w:rPr>
              <w:t>1</w:t>
            </w:r>
          </w:p>
        </w:tc>
      </w:tr>
      <w:tr w:rsidR="006C6A41" w:rsidRPr="006C6A41" w14:paraId="38354F86" w14:textId="77777777" w:rsidTr="00402743">
        <w:tc>
          <w:tcPr>
            <w:tcW w:w="675" w:type="dxa"/>
            <w:vAlign w:val="center"/>
          </w:tcPr>
          <w:p w14:paraId="5F787C7B" w14:textId="38C4815D" w:rsidR="004A146E" w:rsidRPr="006C6A41" w:rsidRDefault="004E24CA"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4</w:t>
            </w:r>
          </w:p>
        </w:tc>
        <w:tc>
          <w:tcPr>
            <w:tcW w:w="3119" w:type="dxa"/>
            <w:vAlign w:val="center"/>
          </w:tcPr>
          <w:p w14:paraId="2C4C69BB" w14:textId="7BD661B2" w:rsidR="004A146E" w:rsidRPr="006C6A41" w:rsidRDefault="004E24CA" w:rsidP="00402743">
            <w:pPr>
              <w:tabs>
                <w:tab w:val="left" w:pos="0"/>
                <w:tab w:val="left" w:pos="851"/>
              </w:tabs>
              <w:spacing w:line="276" w:lineRule="auto"/>
              <w:rPr>
                <w:rFonts w:ascii="Times New Roman" w:eastAsia="Times New Roman" w:hAnsi="Times New Roman" w:cs="Times New Roman"/>
                <w:noProof/>
                <w:sz w:val="28"/>
                <w:szCs w:val="28"/>
                <w:lang w:val="vi-VN" w:eastAsia="en-GB"/>
              </w:rPr>
            </w:pPr>
            <w:r w:rsidRPr="006C6A41">
              <w:rPr>
                <w:rFonts w:ascii="Times New Roman" w:hAnsi="Times New Roman" w:cs="Times New Roman"/>
                <w:sz w:val="28"/>
                <w:szCs w:val="28"/>
              </w:rPr>
              <w:t xml:space="preserve">Nhân viên </w:t>
            </w:r>
            <w:r w:rsidR="004A146E" w:rsidRPr="006C6A41">
              <w:rPr>
                <w:rFonts w:ascii="Times New Roman" w:eastAsia="Times New Roman" w:hAnsi="Times New Roman" w:cs="Times New Roman"/>
                <w:noProof/>
                <w:sz w:val="28"/>
                <w:szCs w:val="28"/>
                <w:lang w:val="vi-VN" w:eastAsia="en-GB"/>
              </w:rPr>
              <w:t>Văn thư</w:t>
            </w:r>
          </w:p>
        </w:tc>
        <w:tc>
          <w:tcPr>
            <w:tcW w:w="2864" w:type="dxa"/>
            <w:vAlign w:val="center"/>
          </w:tcPr>
          <w:p w14:paraId="0A80E5C2" w14:textId="046D7259" w:rsidR="004A146E" w:rsidRPr="006C6A41" w:rsidRDefault="004A146E"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Văn thư viên trung cấp</w:t>
            </w:r>
          </w:p>
        </w:tc>
        <w:tc>
          <w:tcPr>
            <w:tcW w:w="1526" w:type="dxa"/>
            <w:vAlign w:val="center"/>
          </w:tcPr>
          <w:p w14:paraId="0DFAE725" w14:textId="75C8668B" w:rsidR="004A146E" w:rsidRPr="006C6A41" w:rsidRDefault="004A146E"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eastAsia="Times New Roman" w:hAnsi="Times New Roman" w:cs="Times New Roman"/>
                <w:noProof/>
                <w:sz w:val="28"/>
                <w:szCs w:val="28"/>
                <w:lang w:val="vi-VN" w:eastAsia="en-GB"/>
              </w:rPr>
              <w:t>02.008</w:t>
            </w:r>
          </w:p>
        </w:tc>
        <w:tc>
          <w:tcPr>
            <w:tcW w:w="1134" w:type="dxa"/>
            <w:vAlign w:val="center"/>
          </w:tcPr>
          <w:p w14:paraId="6D823B99" w14:textId="7B4E5FB5" w:rsidR="004A146E" w:rsidRPr="006C6A41" w:rsidRDefault="00F07504"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0</w:t>
            </w:r>
            <w:r w:rsidR="004A146E" w:rsidRPr="006C6A41">
              <w:rPr>
                <w:rFonts w:ascii="Times New Roman" w:eastAsia="Times New Roman" w:hAnsi="Times New Roman" w:cs="Times New Roman"/>
                <w:noProof/>
                <w:sz w:val="28"/>
                <w:szCs w:val="28"/>
                <w:lang w:eastAsia="en-GB"/>
              </w:rPr>
              <w:t>1</w:t>
            </w:r>
          </w:p>
        </w:tc>
      </w:tr>
      <w:tr w:rsidR="006C6A41" w:rsidRPr="006C6A41" w14:paraId="1E30BCEB" w14:textId="77777777" w:rsidTr="00402743">
        <w:tc>
          <w:tcPr>
            <w:tcW w:w="675" w:type="dxa"/>
            <w:vAlign w:val="center"/>
          </w:tcPr>
          <w:p w14:paraId="743D2C9B" w14:textId="4ECC4322" w:rsidR="003F61D2" w:rsidRPr="006C6A41" w:rsidRDefault="003F61D2"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eastAsia="Times New Roman" w:hAnsi="Times New Roman" w:cs="Times New Roman"/>
                <w:noProof/>
                <w:sz w:val="28"/>
                <w:szCs w:val="28"/>
                <w:lang w:eastAsia="en-GB"/>
              </w:rPr>
              <w:t>5</w:t>
            </w:r>
          </w:p>
        </w:tc>
        <w:tc>
          <w:tcPr>
            <w:tcW w:w="3119" w:type="dxa"/>
            <w:vAlign w:val="center"/>
          </w:tcPr>
          <w:p w14:paraId="69E53F0D" w14:textId="6585AD1D" w:rsidR="003F61D2" w:rsidRPr="006C6A41" w:rsidRDefault="003F61D2" w:rsidP="00402743">
            <w:pPr>
              <w:tabs>
                <w:tab w:val="left" w:pos="0"/>
                <w:tab w:val="left" w:pos="851"/>
              </w:tabs>
              <w:spacing w:line="276" w:lineRule="auto"/>
              <w:rPr>
                <w:rFonts w:ascii="Times New Roman" w:hAnsi="Times New Roman" w:cs="Times New Roman"/>
                <w:sz w:val="28"/>
                <w:szCs w:val="28"/>
              </w:rPr>
            </w:pPr>
            <w:r w:rsidRPr="006C6A41">
              <w:rPr>
                <w:rFonts w:ascii="Times New Roman" w:hAnsi="Times New Roman" w:cs="Times New Roman"/>
                <w:sz w:val="28"/>
                <w:szCs w:val="28"/>
              </w:rPr>
              <w:t>Nhân viên Y tế</w:t>
            </w:r>
          </w:p>
        </w:tc>
        <w:tc>
          <w:tcPr>
            <w:tcW w:w="2864" w:type="dxa"/>
            <w:vAlign w:val="center"/>
          </w:tcPr>
          <w:p w14:paraId="1AB0C299" w14:textId="10319AD9" w:rsidR="003F61D2" w:rsidRPr="006C6A41" w:rsidRDefault="003F61D2"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hAnsi="Times New Roman" w:cs="Times New Roman"/>
                <w:sz w:val="28"/>
                <w:szCs w:val="28"/>
              </w:rPr>
              <w:t>Y sĩ (hạng IV)</w:t>
            </w:r>
          </w:p>
        </w:tc>
        <w:tc>
          <w:tcPr>
            <w:tcW w:w="1526" w:type="dxa"/>
            <w:vAlign w:val="center"/>
          </w:tcPr>
          <w:p w14:paraId="0A261824" w14:textId="5A0E23F0" w:rsidR="003F61D2" w:rsidRPr="006C6A41" w:rsidRDefault="003F61D2" w:rsidP="00402743">
            <w:pPr>
              <w:tabs>
                <w:tab w:val="left" w:pos="0"/>
                <w:tab w:val="left" w:pos="851"/>
              </w:tabs>
              <w:spacing w:line="276" w:lineRule="auto"/>
              <w:jc w:val="center"/>
              <w:rPr>
                <w:rFonts w:ascii="Times New Roman" w:eastAsia="Times New Roman" w:hAnsi="Times New Roman" w:cs="Times New Roman"/>
                <w:noProof/>
                <w:sz w:val="28"/>
                <w:szCs w:val="28"/>
                <w:lang w:val="vi-VN" w:eastAsia="en-GB"/>
              </w:rPr>
            </w:pPr>
            <w:r w:rsidRPr="006C6A41">
              <w:rPr>
                <w:rFonts w:ascii="Times New Roman" w:hAnsi="Times New Roman" w:cs="Times New Roman"/>
                <w:sz w:val="28"/>
                <w:szCs w:val="28"/>
                <w:shd w:val="clear" w:color="auto" w:fill="FFFFFF"/>
              </w:rPr>
              <w:t>V.08.03.07</w:t>
            </w:r>
          </w:p>
        </w:tc>
        <w:tc>
          <w:tcPr>
            <w:tcW w:w="1134" w:type="dxa"/>
            <w:vAlign w:val="center"/>
          </w:tcPr>
          <w:p w14:paraId="7278C529" w14:textId="6B85955D" w:rsidR="003F61D2" w:rsidRPr="006C6A41" w:rsidRDefault="003F61D2" w:rsidP="00402743">
            <w:pPr>
              <w:tabs>
                <w:tab w:val="left" w:pos="0"/>
                <w:tab w:val="left" w:pos="851"/>
              </w:tabs>
              <w:spacing w:line="276" w:lineRule="auto"/>
              <w:jc w:val="center"/>
              <w:rPr>
                <w:rFonts w:ascii="Times New Roman" w:eastAsia="Times New Roman" w:hAnsi="Times New Roman" w:cs="Times New Roman"/>
                <w:noProof/>
                <w:sz w:val="28"/>
                <w:szCs w:val="28"/>
                <w:lang w:eastAsia="en-GB"/>
              </w:rPr>
            </w:pPr>
            <w:r w:rsidRPr="006C6A41">
              <w:rPr>
                <w:rFonts w:ascii="Times New Roman" w:hAnsi="Times New Roman" w:cs="Times New Roman"/>
                <w:sz w:val="28"/>
                <w:szCs w:val="28"/>
              </w:rPr>
              <w:t>01</w:t>
            </w:r>
          </w:p>
        </w:tc>
      </w:tr>
    </w:tbl>
    <w:p w14:paraId="46C81FA9" w14:textId="77777777" w:rsidR="00E975D2" w:rsidRPr="006C6A41" w:rsidRDefault="00010D22" w:rsidP="00C743E5">
      <w:pPr>
        <w:pStyle w:val="ListParagraph"/>
        <w:numPr>
          <w:ilvl w:val="0"/>
          <w:numId w:val="1"/>
        </w:numPr>
        <w:spacing w:before="120" w:after="0"/>
        <w:ind w:left="1077" w:hanging="357"/>
        <w:contextualSpacing w:val="0"/>
        <w:jc w:val="both"/>
        <w:rPr>
          <w:b/>
        </w:rPr>
      </w:pPr>
      <w:r w:rsidRPr="006C6A41">
        <w:rPr>
          <w:b/>
        </w:rPr>
        <w:t xml:space="preserve">Nguyên tắc tuyển dụng </w:t>
      </w:r>
    </w:p>
    <w:p w14:paraId="067382BF" w14:textId="77777777" w:rsidR="00E975D2" w:rsidRPr="006C6A41" w:rsidRDefault="00010D22" w:rsidP="00402743">
      <w:pPr>
        <w:spacing w:after="0"/>
        <w:ind w:firstLine="720"/>
        <w:jc w:val="both"/>
      </w:pPr>
      <w:r w:rsidRPr="006C6A41">
        <w:t xml:space="preserve">Việc tuyển dụng viên chức được thực hiện theo Nghị định số 115/2020/NĐ-CP và Thông tư số 06/2020/TT-BNV. </w:t>
      </w:r>
    </w:p>
    <w:p w14:paraId="186B7F87" w14:textId="77777777" w:rsidR="00E975D2" w:rsidRPr="006C6A41" w:rsidRDefault="00010D22" w:rsidP="00402743">
      <w:pPr>
        <w:spacing w:after="0"/>
        <w:ind w:firstLine="720"/>
        <w:jc w:val="both"/>
      </w:pPr>
      <w:r w:rsidRPr="006C6A41">
        <w:t xml:space="preserve">Việc tuyển dụng viên chức phải căn cứ vào nhu cầu công việc, vị trí việc làm, tiêu chuẩn chức danh nghề nghiệp và quỹ tiền lương của đơn vị sự nghiệp công lập. </w:t>
      </w:r>
    </w:p>
    <w:p w14:paraId="6F0822F9" w14:textId="77777777" w:rsidR="00E975D2" w:rsidRPr="006C6A41" w:rsidRDefault="00010D22" w:rsidP="00402743">
      <w:pPr>
        <w:spacing w:after="0"/>
        <w:ind w:firstLine="720"/>
        <w:jc w:val="both"/>
      </w:pPr>
      <w:r w:rsidRPr="006C6A41">
        <w:t xml:space="preserve">Bảo đảm công khai, minh bạch, khách quan và đúng pháp luật. Bảo đảm tính cạnh tranh. </w:t>
      </w:r>
    </w:p>
    <w:p w14:paraId="2632AEDB" w14:textId="77777777" w:rsidR="00E975D2" w:rsidRPr="006C6A41" w:rsidRDefault="00010D22" w:rsidP="00402743">
      <w:pPr>
        <w:spacing w:after="0"/>
        <w:ind w:firstLine="720"/>
        <w:jc w:val="both"/>
      </w:pPr>
      <w:r w:rsidRPr="006C6A41">
        <w:t xml:space="preserve">Những trường hợp được tuyển chọn phải đảm bảo đủ tiêu chuẩn về phẩm chất, chuyên môn nghiệp vụ năng lực theo yêu cầu của vị trí việc làm và chức danh nghề nghiệp cần tuyển. </w:t>
      </w:r>
    </w:p>
    <w:p w14:paraId="016ADFE7" w14:textId="5BE8FA0F" w:rsidR="00E975D2" w:rsidRPr="006C6A41" w:rsidRDefault="00010D22" w:rsidP="00402743">
      <w:pPr>
        <w:spacing w:after="0"/>
        <w:ind w:firstLine="720"/>
        <w:jc w:val="both"/>
      </w:pPr>
      <w:r w:rsidRPr="006C6A41">
        <w:t>Không tiếp nhận bổ sung đối tượ</w:t>
      </w:r>
      <w:r w:rsidR="00E975D2" w:rsidRPr="006C6A41">
        <w:t xml:space="preserve">ng ưu tiên sau khi </w:t>
      </w:r>
      <w:r w:rsidR="00B00FF7" w:rsidRPr="006C6A41">
        <w:t>Ủy ban nhân dân Quận 10</w:t>
      </w:r>
      <w:r w:rsidRPr="006C6A41">
        <w:t xml:space="preserve"> công nhận kết quả tuyển dụng. </w:t>
      </w:r>
    </w:p>
    <w:p w14:paraId="7C1C5A4F" w14:textId="4A44F56B" w:rsidR="00E975D2" w:rsidRPr="006C6A41" w:rsidRDefault="00010D22" w:rsidP="00C743E5">
      <w:pPr>
        <w:spacing w:before="120" w:after="0"/>
        <w:ind w:firstLine="720"/>
        <w:jc w:val="both"/>
      </w:pPr>
      <w:r w:rsidRPr="006C6A41">
        <w:rPr>
          <w:b/>
        </w:rPr>
        <w:t>3</w:t>
      </w:r>
      <w:r w:rsidRPr="006C6A41">
        <w:t xml:space="preserve">. </w:t>
      </w:r>
      <w:r w:rsidRPr="006C6A41">
        <w:rPr>
          <w:b/>
        </w:rPr>
        <w:t>Trư</w:t>
      </w:r>
      <w:r w:rsidR="006850B7" w:rsidRPr="006C6A41">
        <w:rPr>
          <w:b/>
        </w:rPr>
        <w:t>ờ</w:t>
      </w:r>
      <w:r w:rsidRPr="006C6A41">
        <w:rPr>
          <w:b/>
        </w:rPr>
        <w:t>ng h</w:t>
      </w:r>
      <w:r w:rsidR="003A53D9" w:rsidRPr="006C6A41">
        <w:rPr>
          <w:b/>
        </w:rPr>
        <w:t>ợ</w:t>
      </w:r>
      <w:r w:rsidRPr="006C6A41">
        <w:rPr>
          <w:b/>
        </w:rPr>
        <w:t>p đư</w:t>
      </w:r>
      <w:r w:rsidR="003A53D9" w:rsidRPr="006C6A41">
        <w:rPr>
          <w:b/>
        </w:rPr>
        <w:t>ợ</w:t>
      </w:r>
      <w:r w:rsidRPr="006C6A41">
        <w:rPr>
          <w:b/>
        </w:rPr>
        <w:t>c đăng ký dự tuyển viên chức, điều kiện đăng ký dự tuyển viên chức và đối tượng ưu tiên trong tuyển dụng viên chức</w:t>
      </w:r>
      <w:r w:rsidRPr="006C6A41">
        <w:t xml:space="preserve"> </w:t>
      </w:r>
    </w:p>
    <w:p w14:paraId="66C18E25" w14:textId="784739FF" w:rsidR="00E975D2" w:rsidRPr="006C6A41" w:rsidRDefault="00010D22" w:rsidP="00402743">
      <w:pPr>
        <w:spacing w:after="0"/>
        <w:ind w:firstLine="720"/>
        <w:jc w:val="both"/>
        <w:rPr>
          <w:b/>
          <w:i/>
        </w:rPr>
      </w:pPr>
      <w:r w:rsidRPr="006C6A41">
        <w:rPr>
          <w:b/>
          <w:i/>
        </w:rPr>
        <w:t>3.1</w:t>
      </w:r>
      <w:r w:rsidR="00B00FF7" w:rsidRPr="006C6A41">
        <w:rPr>
          <w:b/>
          <w:i/>
        </w:rPr>
        <w:t>.</w:t>
      </w:r>
      <w:r w:rsidRPr="006C6A41">
        <w:rPr>
          <w:b/>
          <w:i/>
        </w:rPr>
        <w:t xml:space="preserve"> Trường hợp được đăng ký dự tuyền viên chức</w:t>
      </w:r>
    </w:p>
    <w:p w14:paraId="2A771A27" w14:textId="77777777" w:rsidR="00E975D2" w:rsidRPr="006C6A41" w:rsidRDefault="00010D22" w:rsidP="00402743">
      <w:pPr>
        <w:spacing w:after="0"/>
        <w:ind w:firstLine="720"/>
        <w:jc w:val="both"/>
      </w:pPr>
      <w:r w:rsidRPr="006C6A41">
        <w:t xml:space="preserve"> Người có đủ các điều kiện sau đây không phân biệt dân tộc, nam nữ, thành phần xã hội, tín ngưỡng, tôn giáo được đăng ký dự tuyển viên chức: </w:t>
      </w:r>
    </w:p>
    <w:p w14:paraId="3633158C" w14:textId="77777777" w:rsidR="00E975D2" w:rsidRPr="006C6A41" w:rsidRDefault="00010D22" w:rsidP="00402743">
      <w:pPr>
        <w:spacing w:after="0"/>
        <w:ind w:firstLine="720"/>
        <w:jc w:val="both"/>
      </w:pPr>
      <w:r w:rsidRPr="006C6A41">
        <w:t>a) Có quốc tịch Việt Nam và cư trú tại Việt Nam;</w:t>
      </w:r>
    </w:p>
    <w:p w14:paraId="60CE6B5B" w14:textId="77777777" w:rsidR="00E975D2" w:rsidRPr="006C6A41" w:rsidRDefault="00010D22" w:rsidP="00402743">
      <w:pPr>
        <w:spacing w:after="0"/>
        <w:ind w:firstLine="720"/>
        <w:jc w:val="both"/>
      </w:pPr>
      <w:r w:rsidRPr="006C6A41">
        <w:t xml:space="preserve">b) Từ đủ 18 tuổi trở lên; </w:t>
      </w:r>
    </w:p>
    <w:p w14:paraId="69F9778B" w14:textId="77777777" w:rsidR="00E975D2" w:rsidRPr="006C6A41" w:rsidRDefault="00010D22" w:rsidP="00402743">
      <w:pPr>
        <w:spacing w:after="0"/>
        <w:ind w:firstLine="720"/>
        <w:jc w:val="both"/>
      </w:pPr>
      <w:r w:rsidRPr="006C6A41">
        <w:t xml:space="preserve">c) Có phiếu đăng ký dự tuyển; </w:t>
      </w:r>
    </w:p>
    <w:p w14:paraId="226C0882" w14:textId="77777777" w:rsidR="00E975D2" w:rsidRPr="006C6A41" w:rsidRDefault="00010D22" w:rsidP="00402743">
      <w:pPr>
        <w:spacing w:after="0"/>
        <w:ind w:firstLine="720"/>
        <w:jc w:val="both"/>
      </w:pPr>
      <w:r w:rsidRPr="006C6A41">
        <w:t>d) Có lý lịch rõ ràng;</w:t>
      </w:r>
    </w:p>
    <w:p w14:paraId="258F241E" w14:textId="77777777" w:rsidR="00E975D2" w:rsidRPr="006C6A41" w:rsidRDefault="00010D22" w:rsidP="00402743">
      <w:pPr>
        <w:spacing w:after="0"/>
        <w:ind w:firstLine="720"/>
        <w:jc w:val="both"/>
      </w:pPr>
      <w:r w:rsidRPr="006C6A41">
        <w:t>e) Có văn bằng, chứng chỉ đào tạo phù hợp với vị trí vị trí việc làm dự tuyển;</w:t>
      </w:r>
    </w:p>
    <w:p w14:paraId="7F6951E9" w14:textId="77777777" w:rsidR="00E975D2" w:rsidRPr="006C6A41" w:rsidRDefault="00010D22" w:rsidP="00402743">
      <w:pPr>
        <w:spacing w:after="0"/>
        <w:ind w:firstLine="720"/>
        <w:jc w:val="both"/>
      </w:pPr>
      <w:r w:rsidRPr="006C6A41">
        <w:t xml:space="preserve">f) Đủ sức khỏe để thực hiện công việc hoặc nhiệm vụ theo vị trí việc làm đăng ký dự tuyển. </w:t>
      </w:r>
    </w:p>
    <w:p w14:paraId="06784EA2" w14:textId="77777777" w:rsidR="00E975D2" w:rsidRPr="006C6A41" w:rsidRDefault="00010D22" w:rsidP="00402743">
      <w:pPr>
        <w:spacing w:after="0"/>
        <w:ind w:firstLine="720"/>
        <w:jc w:val="both"/>
      </w:pPr>
      <w:r w:rsidRPr="006C6A41">
        <w:t>g) Đáp ứng các điều kiện khác theo yêu cầu của vị trí việ</w:t>
      </w:r>
      <w:r w:rsidR="00157AA0" w:rsidRPr="006C6A41">
        <w:t>c làm do đơ</w:t>
      </w:r>
      <w:r w:rsidRPr="006C6A41">
        <w:t xml:space="preserve">n vị sự nghiệp công lập xác định nhưng không được trái với quy định của pháp luật. </w:t>
      </w:r>
    </w:p>
    <w:p w14:paraId="506D6169" w14:textId="77777777" w:rsidR="00E975D2" w:rsidRPr="006C6A41" w:rsidRDefault="00010D22" w:rsidP="00402743">
      <w:pPr>
        <w:spacing w:after="0"/>
        <w:ind w:firstLine="720"/>
        <w:jc w:val="both"/>
        <w:rPr>
          <w:i/>
        </w:rPr>
      </w:pPr>
      <w:r w:rsidRPr="006C6A41">
        <w:rPr>
          <w:b/>
          <w:i/>
        </w:rPr>
        <w:lastRenderedPageBreak/>
        <w:t>3.2. Điều kiện đăng ký dự tuyển viên chức</w:t>
      </w:r>
      <w:r w:rsidRPr="006C6A41">
        <w:rPr>
          <w:i/>
        </w:rPr>
        <w:t xml:space="preserve"> </w:t>
      </w:r>
    </w:p>
    <w:p w14:paraId="01B89971" w14:textId="5C3AB087" w:rsidR="003F6612" w:rsidRPr="006C6A41" w:rsidRDefault="003F6612" w:rsidP="00402743">
      <w:pPr>
        <w:spacing w:after="0"/>
        <w:ind w:firstLine="709"/>
        <w:jc w:val="both"/>
        <w:rPr>
          <w:i/>
        </w:rPr>
      </w:pPr>
      <w:r w:rsidRPr="006C6A41">
        <w:rPr>
          <w:i/>
        </w:rPr>
        <w:t xml:space="preserve">3.2.1. Người đăng ký dự tuyển các vị trí việc làm </w:t>
      </w:r>
      <w:r w:rsidRPr="006C6A41">
        <w:rPr>
          <w:i/>
          <w:lang w:val="vi-VN"/>
        </w:rPr>
        <w:t>g</w:t>
      </w:r>
      <w:r w:rsidRPr="006C6A41">
        <w:rPr>
          <w:i/>
        </w:rPr>
        <w:t>iáo viên</w:t>
      </w:r>
      <w:r w:rsidR="00B067A6" w:rsidRPr="006C6A41">
        <w:rPr>
          <w:i/>
        </w:rPr>
        <w:t xml:space="preserve"> t</w:t>
      </w:r>
      <w:r w:rsidRPr="006C6A41">
        <w:rPr>
          <w:rFonts w:eastAsia="Times New Roman"/>
          <w:i/>
        </w:rPr>
        <w:t>iểu học:</w:t>
      </w:r>
    </w:p>
    <w:p w14:paraId="21E343AB" w14:textId="77777777" w:rsidR="003F6612" w:rsidRPr="006C6A41" w:rsidRDefault="003F6612" w:rsidP="00402743">
      <w:pPr>
        <w:spacing w:after="0"/>
        <w:ind w:firstLine="720"/>
        <w:jc w:val="both"/>
        <w:rPr>
          <w:rFonts w:eastAsia="Times New Roman"/>
        </w:rPr>
      </w:pPr>
      <w:r w:rsidRPr="006C6A41">
        <w:rPr>
          <w:rFonts w:eastAsia="Times New Roman"/>
          <w:lang w:val="vi-VN"/>
        </w:rPr>
        <w:t xml:space="preserve">- </w:t>
      </w:r>
      <w:r w:rsidRPr="006C6A41">
        <w:rPr>
          <w:rFonts w:eastAsia="Times New Roman"/>
        </w:rPr>
        <w:t>Có bằng cử nhân trở lên thuộc ngành đào tạo giáo viên đối với giáo viên tiểu học</w:t>
      </w:r>
      <w:r w:rsidRPr="006C6A41">
        <w:rPr>
          <w:rFonts w:eastAsia="Times New Roman"/>
          <w:lang w:val="vi-VN"/>
        </w:rPr>
        <w:t xml:space="preserve">. </w:t>
      </w:r>
      <w:r w:rsidRPr="006C6A41">
        <w:rPr>
          <w:rFonts w:eastAsia="Times New Roman"/>
        </w:rPr>
        <w:t>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14:paraId="26A7B2C5" w14:textId="77777777" w:rsidR="003F6612" w:rsidRPr="006C6A41" w:rsidRDefault="003F6612" w:rsidP="00402743">
      <w:pPr>
        <w:spacing w:after="0"/>
        <w:ind w:firstLine="720"/>
        <w:jc w:val="both"/>
        <w:rPr>
          <w:rFonts w:eastAsia="Times New Roman"/>
          <w:lang w:val="vi-VN"/>
        </w:rPr>
      </w:pPr>
      <w:r w:rsidRPr="006C6A41">
        <w:rPr>
          <w:rFonts w:eastAsia="Times New Roman"/>
          <w:lang w:val="vi-VN"/>
        </w:rPr>
        <w:t>- Có khả năng ứng dụng công nghệ thông tin trong thực hiện các nhiệm vụ của giáo viên tiểu học hạng III và có khả năng sử dụng ngoại ngữ.</w:t>
      </w:r>
    </w:p>
    <w:p w14:paraId="1ACB4A63" w14:textId="4CDD89AF" w:rsidR="003F6612" w:rsidRPr="006C6A41" w:rsidRDefault="003F6612" w:rsidP="00402743">
      <w:pPr>
        <w:spacing w:after="0"/>
        <w:ind w:firstLine="720"/>
        <w:jc w:val="both"/>
        <w:rPr>
          <w:rFonts w:eastAsia="Times New Roman"/>
          <w:i/>
        </w:rPr>
      </w:pPr>
      <w:r w:rsidRPr="006C6A41">
        <w:rPr>
          <w:rFonts w:eastAsia="Times New Roman"/>
          <w:i/>
        </w:rPr>
        <w:t>3.</w:t>
      </w:r>
      <w:r w:rsidRPr="006C6A41">
        <w:rPr>
          <w:rFonts w:eastAsia="Times New Roman"/>
          <w:i/>
          <w:lang w:val="vi-VN"/>
        </w:rPr>
        <w:t>2</w:t>
      </w:r>
      <w:r w:rsidRPr="006C6A41">
        <w:rPr>
          <w:rFonts w:eastAsia="Times New Roman"/>
          <w:i/>
        </w:rPr>
        <w:t>.</w:t>
      </w:r>
      <w:r w:rsidR="00D856B8" w:rsidRPr="006C6A41">
        <w:rPr>
          <w:rFonts w:eastAsia="Times New Roman"/>
          <w:i/>
        </w:rPr>
        <w:t>2</w:t>
      </w:r>
      <w:r w:rsidRPr="006C6A41">
        <w:rPr>
          <w:rFonts w:eastAsia="Times New Roman"/>
          <w:i/>
        </w:rPr>
        <w:t>. Người đăng ký dự tuyển các vị trí việc làm nhân viên văn thư:</w:t>
      </w:r>
    </w:p>
    <w:p w14:paraId="2D9FC72D" w14:textId="77777777" w:rsidR="00300083" w:rsidRPr="006C6A41" w:rsidRDefault="00300083" w:rsidP="00402743">
      <w:pPr>
        <w:tabs>
          <w:tab w:val="left" w:pos="993"/>
        </w:tabs>
        <w:spacing w:after="0"/>
        <w:ind w:firstLine="720"/>
        <w:jc w:val="both"/>
      </w:pPr>
      <w:r w:rsidRPr="006C6A41">
        <w:t>- Có bằng tốt nghiệp trung cấp trở lên với ngành hoặc chuyên ngành văn thư hành chính, văn thư - lưu trữ, lưu trữ, lưu trữ và quản lý thông tin nếu tốt nghiệp chuyên ngành khác thì phải có chứng chỉ bồi dưỡng nghiệp vụ văn thư do cơ sở đào tạo có thẩm quyền cấp.</w:t>
      </w:r>
    </w:p>
    <w:p w14:paraId="71191CC6" w14:textId="065EB4AD" w:rsidR="00300083" w:rsidRPr="006C6A41" w:rsidRDefault="00300083" w:rsidP="00402743">
      <w:pPr>
        <w:spacing w:after="0"/>
        <w:ind w:firstLine="720"/>
        <w:jc w:val="both"/>
        <w:rPr>
          <w:i/>
          <w:iCs/>
        </w:rPr>
      </w:pPr>
      <w:r w:rsidRPr="006C6A41">
        <w:rPr>
          <w:i/>
          <w:iCs/>
        </w:rPr>
        <w:t>3.2.3. Người đăng ký dự tuyển vị trí nhân viên y tế:</w:t>
      </w:r>
    </w:p>
    <w:p w14:paraId="6B71D9DA" w14:textId="77777777" w:rsidR="00300083" w:rsidRPr="006C6A41" w:rsidRDefault="00300083" w:rsidP="00402743">
      <w:pPr>
        <w:pStyle w:val="NormalWeb"/>
        <w:spacing w:before="0" w:beforeAutospacing="0" w:after="0" w:afterAutospacing="0" w:line="276" w:lineRule="auto"/>
        <w:ind w:firstLine="709"/>
        <w:jc w:val="both"/>
        <w:rPr>
          <w:sz w:val="28"/>
          <w:szCs w:val="28"/>
        </w:rPr>
      </w:pPr>
      <w:r w:rsidRPr="006C6A41">
        <w:rPr>
          <w:sz w:val="28"/>
          <w:szCs w:val="28"/>
          <w:lang w:val="fr-FR"/>
        </w:rPr>
        <w:t>- Tốt nghiệp y sĩ trình độ trung cấp;</w:t>
      </w:r>
    </w:p>
    <w:p w14:paraId="09BF7F34" w14:textId="41432C5B" w:rsidR="00300083" w:rsidRPr="006C6A41" w:rsidRDefault="00300083" w:rsidP="00402743">
      <w:pPr>
        <w:pStyle w:val="NormalWeb"/>
        <w:spacing w:before="0" w:beforeAutospacing="0" w:after="0" w:afterAutospacing="0" w:line="276" w:lineRule="auto"/>
        <w:ind w:firstLine="709"/>
        <w:jc w:val="both"/>
        <w:rPr>
          <w:sz w:val="28"/>
          <w:szCs w:val="28"/>
        </w:rPr>
      </w:pPr>
      <w:bookmarkStart w:id="0" w:name="diem_b_2_10"/>
      <w:r w:rsidRPr="006C6A41">
        <w:rPr>
          <w:sz w:val="28"/>
          <w:szCs w:val="28"/>
          <w:lang w:val="fr-FR"/>
        </w:rPr>
        <w:t>- Có trình độ ngoại ngữ bậc 1(A</w:t>
      </w:r>
      <w:r w:rsidR="00402743" w:rsidRPr="006C6A41">
        <w:rPr>
          <w:sz w:val="28"/>
          <w:szCs w:val="28"/>
          <w:lang w:val="fr-FR"/>
        </w:rPr>
        <w:t xml:space="preserve">1) </w:t>
      </w:r>
      <w:r w:rsidRPr="006C6A41">
        <w:rPr>
          <w:sz w:val="28"/>
          <w:szCs w:val="28"/>
          <w:lang w:val="fr-FR"/>
        </w:rPr>
        <w:t xml:space="preserve">trở lên theo quy định tại Thông tư số </w:t>
      </w:r>
      <w:bookmarkEnd w:id="0"/>
      <w:r w:rsidRPr="006C6A41">
        <w:rPr>
          <w:sz w:val="28"/>
          <w:szCs w:val="28"/>
        </w:rPr>
        <w:fldChar w:fldCharType="begin"/>
      </w:r>
      <w:r w:rsidRPr="006C6A41">
        <w:rPr>
          <w:sz w:val="28"/>
          <w:szCs w:val="28"/>
        </w:rPr>
        <w:instrText xml:space="preserve"> HYPERLINK "https://thuvienphapluat.vn/van-ban/giao-duc/thong-tu-01-2014-tt-bgddt-khung-nang-luc-ngoai-ngu-6-bac-viet-nam-220349.aspx" \o "Thông tư 01/2014/TT-BGDĐT" \t "_blank" </w:instrText>
      </w:r>
      <w:r w:rsidRPr="006C6A41">
        <w:rPr>
          <w:sz w:val="28"/>
          <w:szCs w:val="28"/>
        </w:rPr>
        <w:fldChar w:fldCharType="separate"/>
      </w:r>
      <w:r w:rsidRPr="006C6A41">
        <w:rPr>
          <w:rStyle w:val="Hyperlink"/>
          <w:color w:val="auto"/>
          <w:sz w:val="28"/>
          <w:szCs w:val="28"/>
        </w:rPr>
        <w:t>01/2014/TT-BGDĐT</w:t>
      </w:r>
      <w:r w:rsidRPr="006C6A41">
        <w:rPr>
          <w:sz w:val="28"/>
          <w:szCs w:val="28"/>
        </w:rPr>
        <w:fldChar w:fldCharType="end"/>
      </w:r>
      <w:r w:rsidRPr="006C6A41">
        <w:rPr>
          <w:sz w:val="28"/>
          <w:szCs w:val="28"/>
        </w:rPr>
        <w:t xml:space="preserve"> ngày 24 tháng 01 năm 2014 của Bộ Giáo dục và Đào tạo ban hành khung năng lực ngoại ngữ 6 bậc dùng cho Việt Nam hoặc có chứng chỉ tiếng dân tộc đối với vị trí việc làm có yêu cầu sử dụng tiếng dân tộc;</w:t>
      </w:r>
    </w:p>
    <w:p w14:paraId="127F9CE0" w14:textId="77777777" w:rsidR="00300083" w:rsidRPr="006C6A41" w:rsidRDefault="00300083" w:rsidP="00402743">
      <w:pPr>
        <w:pStyle w:val="NormalWeb"/>
        <w:spacing w:before="0" w:beforeAutospacing="0" w:after="0" w:afterAutospacing="0" w:line="276" w:lineRule="auto"/>
        <w:ind w:firstLine="709"/>
        <w:jc w:val="both"/>
        <w:rPr>
          <w:sz w:val="28"/>
          <w:szCs w:val="28"/>
        </w:rPr>
      </w:pPr>
      <w:bookmarkStart w:id="1" w:name="diem_c_2_10"/>
      <w:r w:rsidRPr="006C6A41">
        <w:rPr>
          <w:sz w:val="28"/>
          <w:szCs w:val="28"/>
          <w:lang w:val="fr-FR"/>
        </w:rPr>
        <w:t xml:space="preserve">- Có trình độ tin học đạt chuẩn kỹ năng sử dụng công nghệ thông tin cơ bản theo quy định tại Thông tư số </w:t>
      </w:r>
      <w:bookmarkEnd w:id="1"/>
      <w:r w:rsidRPr="006C6A41">
        <w:rPr>
          <w:sz w:val="28"/>
          <w:szCs w:val="28"/>
        </w:rPr>
        <w:fldChar w:fldCharType="begin"/>
      </w:r>
      <w:r w:rsidRPr="006C6A41">
        <w:rPr>
          <w:sz w:val="28"/>
          <w:szCs w:val="28"/>
        </w:rPr>
        <w:instrText xml:space="preserve"> HYPERLINK "https://thuvienphapluat.vn/van-ban/cong-nghe-thong-tin/thong-tu-03-2014-tt-btttt-chuan-ky-nang-su-dung-cong-nghe-thong-tin-223113.aspx" \o "Thông tư 03/2014/TT-BTTTT" \t "_blank" </w:instrText>
      </w:r>
      <w:r w:rsidRPr="006C6A41">
        <w:rPr>
          <w:sz w:val="28"/>
          <w:szCs w:val="28"/>
        </w:rPr>
        <w:fldChar w:fldCharType="separate"/>
      </w:r>
      <w:r w:rsidRPr="006C6A41">
        <w:rPr>
          <w:rStyle w:val="Hyperlink"/>
          <w:color w:val="auto"/>
          <w:sz w:val="28"/>
          <w:szCs w:val="28"/>
        </w:rPr>
        <w:t>03/2014/TT-BTTTT</w:t>
      </w:r>
      <w:r w:rsidRPr="006C6A41">
        <w:rPr>
          <w:sz w:val="28"/>
          <w:szCs w:val="28"/>
        </w:rPr>
        <w:fldChar w:fldCharType="end"/>
      </w:r>
      <w:r w:rsidRPr="006C6A41">
        <w:rPr>
          <w:sz w:val="28"/>
          <w:szCs w:val="28"/>
        </w:rPr>
        <w:t xml:space="preserve"> ngày 11 tháng 3 năm 2014 của Bộ Thông tin và Truyền thông quy định chuẩn kỹ năng sử dụng công nghệ thông tin.</w:t>
      </w:r>
    </w:p>
    <w:p w14:paraId="69181EAB" w14:textId="2946B5B9" w:rsidR="000534C2" w:rsidRPr="006C6A41" w:rsidRDefault="00300083" w:rsidP="00402743">
      <w:pPr>
        <w:shd w:val="clear" w:color="auto" w:fill="FFFFFF"/>
        <w:spacing w:after="0"/>
        <w:ind w:firstLine="709"/>
        <w:jc w:val="both"/>
        <w:rPr>
          <w:rFonts w:eastAsia="Times New Roman"/>
          <w:b/>
          <w:i/>
          <w:lang w:val="fr-FR"/>
        </w:rPr>
      </w:pPr>
      <w:r w:rsidRPr="006C6A41">
        <w:rPr>
          <w:rFonts w:eastAsia="Times New Roman"/>
          <w:b/>
          <w:i/>
          <w:lang w:val="fr-FR"/>
        </w:rPr>
        <w:t>3.</w:t>
      </w:r>
      <w:r w:rsidR="000534C2" w:rsidRPr="006C6A41">
        <w:rPr>
          <w:rFonts w:eastAsia="Times New Roman"/>
          <w:b/>
          <w:i/>
          <w:lang w:val="fr-FR"/>
        </w:rPr>
        <w:t>3. Quy định về chuyển tiếp:</w:t>
      </w:r>
    </w:p>
    <w:p w14:paraId="5D5D691A" w14:textId="77777777" w:rsidR="000534C2" w:rsidRPr="006C6A41" w:rsidRDefault="000534C2" w:rsidP="00402743">
      <w:pPr>
        <w:spacing w:after="0"/>
        <w:ind w:firstLine="709"/>
        <w:jc w:val="both"/>
        <w:rPr>
          <w:rFonts w:eastAsia="Times New Roman"/>
          <w:lang w:val="pt-BR"/>
        </w:rPr>
      </w:pPr>
      <w:r w:rsidRPr="006C6A41">
        <w:rPr>
          <w:rFonts w:eastAsia="Times New Roman"/>
          <w:lang w:val="pt-BR"/>
        </w:rPr>
        <w:t>- Trình độ Ngoại ngữ: Thực hiện công văn số 6098/BGD-GDTX ngày 27 tháng 10 năm 2014 của Bộ Giáo dục và Đào tạo về xác định giá trị Chứng chỉ tiếng Anh thực hành A, B, C tương đương với Khung tham chiếu Châu Âu 6 bậc và đề xuất của Sở Giáo dục và Đào tạo tại Công văn số 1637/GDĐT-TC ngày 27 tháng 5 năm 2016, quy định cấp độ tương đương như sau:</w:t>
      </w:r>
    </w:p>
    <w:p w14:paraId="6395E242" w14:textId="77777777" w:rsidR="000534C2" w:rsidRPr="006C6A41" w:rsidRDefault="000534C2" w:rsidP="00402743">
      <w:pPr>
        <w:spacing w:after="0"/>
        <w:ind w:firstLine="709"/>
        <w:jc w:val="both"/>
        <w:rPr>
          <w:rFonts w:eastAsia="Times New Roman"/>
          <w:lang w:val="pt-BR"/>
        </w:rPr>
      </w:pPr>
      <w:r w:rsidRPr="006C6A41">
        <w:rPr>
          <w:rFonts w:eastAsia="Times New Roman"/>
          <w:lang w:val="pt-BR"/>
        </w:rPr>
        <w:t>+ Trình độ A: tương đương Bậc 1 (A1) khung châu Âu.</w:t>
      </w:r>
    </w:p>
    <w:p w14:paraId="0815F9B0" w14:textId="77777777" w:rsidR="000534C2" w:rsidRPr="006C6A41" w:rsidRDefault="000534C2" w:rsidP="00402743">
      <w:pPr>
        <w:spacing w:after="0"/>
        <w:ind w:firstLine="709"/>
        <w:jc w:val="both"/>
        <w:rPr>
          <w:rFonts w:eastAsia="Times New Roman"/>
          <w:lang w:val="pt-BR"/>
        </w:rPr>
      </w:pPr>
      <w:r w:rsidRPr="006C6A41">
        <w:rPr>
          <w:rFonts w:eastAsia="Times New Roman"/>
          <w:lang w:val="pt-BR"/>
        </w:rPr>
        <w:t>+ Trình độ B: tương đương Bậc 2 (A2) khung châu Âu.</w:t>
      </w:r>
    </w:p>
    <w:p w14:paraId="4E188424" w14:textId="77777777" w:rsidR="000534C2" w:rsidRPr="006C6A41" w:rsidRDefault="000534C2" w:rsidP="00402743">
      <w:pPr>
        <w:spacing w:after="0"/>
        <w:ind w:firstLine="709"/>
        <w:jc w:val="both"/>
        <w:rPr>
          <w:rFonts w:eastAsia="Times New Roman"/>
          <w:lang w:val="pt-BR"/>
        </w:rPr>
      </w:pPr>
      <w:r w:rsidRPr="006C6A41">
        <w:rPr>
          <w:rFonts w:eastAsia="Times New Roman"/>
          <w:lang w:val="pt-BR"/>
        </w:rPr>
        <w:t>+ Trình độ C: tương đương Bậc 3 (B1) khung châu Âu.</w:t>
      </w:r>
    </w:p>
    <w:p w14:paraId="1D92438E" w14:textId="77777777" w:rsidR="000534C2" w:rsidRPr="006C6A41" w:rsidRDefault="000534C2" w:rsidP="00402743">
      <w:pPr>
        <w:spacing w:after="0"/>
        <w:ind w:firstLine="709"/>
        <w:jc w:val="both"/>
        <w:rPr>
          <w:rFonts w:eastAsia="Times New Roman"/>
          <w:lang w:val="vi-VN"/>
        </w:rPr>
      </w:pPr>
      <w:r w:rsidRPr="006C6A41">
        <w:rPr>
          <w:rFonts w:eastAsia="Times New Roman"/>
          <w:lang w:val="pt-BR"/>
        </w:rPr>
        <w:t xml:space="preserve">- Trình độ Tin học: Đối với các khóa đào tạo, cấp chứng chỉ tin học ứng dụng A, B, C (theo Quyết định số 21/2000/QĐ-BGD&amp;ĐT ngày 03 tháng 7 năm 2000 của Bộ trưởng Bộ Giáo dục và Đào tạo về việc ban hành Chương trình Tin học ứng dụng A, B, C) đang triển khai trước ngày Thông tư liên tịch số 17/2016/TTLT-BGDĐT-BTTTT có hiệu lực thi hành kể từ ngày 10 tháng 8 năm 2016 vẫn được tiếp tục thực hiện, cấp chứng chỉ cho đến khi kết thúc. Các chứng chỉ tin học ứng dụng A, B, C </w:t>
      </w:r>
      <w:r w:rsidRPr="006C6A41">
        <w:rPr>
          <w:rFonts w:eastAsia="Times New Roman"/>
          <w:lang w:val="pt-BR"/>
        </w:rPr>
        <w:lastRenderedPageBreak/>
        <w:t>đã cấp có giá trị sử dụng tương đương với chứng chỉ ứng dụng công nghệ thông tin cơ bản.</w:t>
      </w:r>
    </w:p>
    <w:p w14:paraId="0F365656" w14:textId="40D8494C" w:rsidR="0066761B" w:rsidRPr="006C6A41" w:rsidRDefault="00010D22" w:rsidP="00402743">
      <w:pPr>
        <w:spacing w:after="0"/>
        <w:ind w:firstLine="709"/>
        <w:jc w:val="both"/>
        <w:rPr>
          <w:i/>
        </w:rPr>
      </w:pPr>
      <w:r w:rsidRPr="006C6A41">
        <w:rPr>
          <w:b/>
          <w:i/>
        </w:rPr>
        <w:t>3.</w:t>
      </w:r>
      <w:r w:rsidR="00300083" w:rsidRPr="006C6A41">
        <w:rPr>
          <w:b/>
          <w:i/>
        </w:rPr>
        <w:t>4</w:t>
      </w:r>
      <w:r w:rsidRPr="006C6A41">
        <w:rPr>
          <w:b/>
          <w:i/>
        </w:rPr>
        <w:t>. Đối tượng và điểm ưu tiên trong tuyển dụng viên chức</w:t>
      </w:r>
      <w:r w:rsidR="00300083" w:rsidRPr="006C6A41">
        <w:rPr>
          <w:b/>
          <w:i/>
        </w:rPr>
        <w:t>:</w:t>
      </w:r>
    </w:p>
    <w:p w14:paraId="329ADA1D" w14:textId="77777777" w:rsidR="0066761B" w:rsidRPr="006C6A41" w:rsidRDefault="00010D22" w:rsidP="00402743">
      <w:pPr>
        <w:spacing w:after="0"/>
        <w:ind w:firstLine="709"/>
        <w:jc w:val="both"/>
      </w:pPr>
      <w:r w:rsidRPr="006C6A41">
        <w:t xml:space="preserve">a) Anh hùng Lực lượng vũ trang, Anh hùng Lao động, thương binh, người hưởng chính sách như thương binh, thương binh loại B: Được cộng 7,5 điểm vào kết quả điểm vòng 2; </w:t>
      </w:r>
    </w:p>
    <w:p w14:paraId="79AE5F33" w14:textId="77777777" w:rsidR="0066761B" w:rsidRPr="006C6A41" w:rsidRDefault="00010D22" w:rsidP="00402743">
      <w:pPr>
        <w:spacing w:after="0"/>
        <w:ind w:firstLine="709"/>
        <w:jc w:val="both"/>
      </w:pPr>
      <w:r w:rsidRPr="006C6A41">
        <w:t xml:space="preserve">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điếm vào kết quả điểm vòng 2; </w:t>
      </w:r>
    </w:p>
    <w:p w14:paraId="31873179" w14:textId="77777777" w:rsidR="00EF3C1C" w:rsidRPr="006C6A41" w:rsidRDefault="00010D22" w:rsidP="00402743">
      <w:pPr>
        <w:spacing w:after="0"/>
        <w:ind w:firstLine="709"/>
        <w:jc w:val="both"/>
      </w:pPr>
      <w:r w:rsidRPr="006C6A41">
        <w:t xml:space="preserve">c) Người hoàn thành nghĩa vụ quân sự, nghĩa vụ tham gia công an nhân dân, đội viên thanh niên xung phong: Được cộng 2,5 điểm vào kết quả điểm vòng 2. </w:t>
      </w:r>
    </w:p>
    <w:p w14:paraId="2A81B1DF" w14:textId="77777777" w:rsidR="0066761B" w:rsidRPr="006C6A41" w:rsidRDefault="00010D22" w:rsidP="00402743">
      <w:pPr>
        <w:spacing w:after="0"/>
        <w:ind w:firstLine="709"/>
        <w:jc w:val="both"/>
      </w:pPr>
      <w:r w:rsidRPr="006C6A41">
        <w:rPr>
          <w:i/>
        </w:rPr>
        <w:t>Lưu ý: Trường hợp người dự thi tuyển viên chức thuộc nhiều diện ưu tiên thì chỉ được cộng điểm ưu tiên cao nhất vào kết quả điếm thi tại vòng 2</w:t>
      </w:r>
      <w:r w:rsidRPr="006C6A41">
        <w:t xml:space="preserve">. </w:t>
      </w:r>
    </w:p>
    <w:p w14:paraId="4C91735B" w14:textId="77777777" w:rsidR="0066761B" w:rsidRPr="006C6A41" w:rsidRDefault="00010D22" w:rsidP="00C743E5">
      <w:pPr>
        <w:spacing w:before="120" w:after="0"/>
        <w:ind w:left="1077" w:hanging="357"/>
        <w:jc w:val="both"/>
      </w:pPr>
      <w:r w:rsidRPr="006C6A41">
        <w:rPr>
          <w:b/>
        </w:rPr>
        <w:t>4. Trường hợp không được đăng ký dự tuyển viên chức</w:t>
      </w:r>
      <w:r w:rsidRPr="006C6A41">
        <w:t xml:space="preserve"> </w:t>
      </w:r>
    </w:p>
    <w:p w14:paraId="03033E82" w14:textId="77777777" w:rsidR="0066761B" w:rsidRPr="006C6A41" w:rsidRDefault="00010D22" w:rsidP="00C743E5">
      <w:pPr>
        <w:spacing w:before="120" w:after="0"/>
        <w:ind w:firstLine="709"/>
        <w:jc w:val="both"/>
      </w:pPr>
      <w:r w:rsidRPr="006C6A41">
        <w:t xml:space="preserve">Những người sau đây không được đăng ký dự tuyển viên chức: </w:t>
      </w:r>
    </w:p>
    <w:p w14:paraId="2E81A98A" w14:textId="77777777" w:rsidR="0066761B" w:rsidRPr="006C6A41" w:rsidRDefault="00010D22" w:rsidP="00402743">
      <w:pPr>
        <w:spacing w:after="0"/>
        <w:ind w:firstLine="709"/>
        <w:jc w:val="both"/>
      </w:pPr>
      <w:r w:rsidRPr="006C6A41">
        <w:t xml:space="preserve">a) Mất năng lực hành vi dân sự hoặc bị hạn chế năng lực hành vi dân sự; </w:t>
      </w:r>
    </w:p>
    <w:p w14:paraId="3F51E256" w14:textId="77777777" w:rsidR="0066761B" w:rsidRPr="006C6A41" w:rsidRDefault="00010D22" w:rsidP="00402743">
      <w:pPr>
        <w:spacing w:after="0"/>
        <w:ind w:firstLine="709"/>
        <w:jc w:val="both"/>
      </w:pPr>
      <w:r w:rsidRPr="006C6A41">
        <w:t xml:space="preserve">b) Đang bị truy cứu trách nhiệm hình sự; đang chấp hành bản án, quyết định về hình sự của Tòa án; đang bị áp dụng biện pháp xử lý hành chính đưa vào cơ sở chữa bệnh, cơ sở giáo dục, trường giáo dưỡng. </w:t>
      </w:r>
    </w:p>
    <w:p w14:paraId="4364C77F" w14:textId="77777777" w:rsidR="0066761B" w:rsidRPr="006C6A41" w:rsidRDefault="00010D22" w:rsidP="00C743E5">
      <w:pPr>
        <w:spacing w:before="120" w:after="0"/>
        <w:ind w:left="1077" w:hanging="357"/>
        <w:jc w:val="both"/>
      </w:pPr>
      <w:r w:rsidRPr="006C6A41">
        <w:rPr>
          <w:b/>
        </w:rPr>
        <w:t>5. Hình thức, nội dung tuyển dụng</w:t>
      </w:r>
      <w:r w:rsidRPr="006C6A41">
        <w:t xml:space="preserve"> </w:t>
      </w:r>
    </w:p>
    <w:p w14:paraId="0C462D34" w14:textId="77777777" w:rsidR="00FF4297" w:rsidRPr="006C6A41" w:rsidRDefault="00FF4297" w:rsidP="00C743E5">
      <w:pPr>
        <w:spacing w:before="120" w:after="0"/>
        <w:ind w:firstLine="709"/>
        <w:jc w:val="both"/>
        <w:rPr>
          <w:rFonts w:eastAsia="Times New Roman"/>
          <w:lang w:val="pt-BR" w:eastAsia="en-GB"/>
        </w:rPr>
      </w:pPr>
      <w:r w:rsidRPr="006C6A41">
        <w:rPr>
          <w:rFonts w:eastAsia="Times New Roman"/>
          <w:b/>
          <w:i/>
          <w:lang w:val="pt-BR" w:eastAsia="en-GB"/>
        </w:rPr>
        <w:t>5.1. Hình thức tuyển dụng:</w:t>
      </w:r>
      <w:r w:rsidRPr="006C6A41">
        <w:rPr>
          <w:rFonts w:eastAsia="Times New Roman"/>
          <w:lang w:val="vi-VN" w:eastAsia="en-GB"/>
        </w:rPr>
        <w:t xml:space="preserve"> </w:t>
      </w:r>
      <w:r w:rsidR="00577453" w:rsidRPr="006C6A41">
        <w:rPr>
          <w:rFonts w:eastAsia="Times New Roman"/>
          <w:lang w:val="pt-BR" w:eastAsia="en-GB"/>
        </w:rPr>
        <w:t>X</w:t>
      </w:r>
      <w:r w:rsidRPr="006C6A41">
        <w:rPr>
          <w:rFonts w:eastAsia="Times New Roman"/>
          <w:lang w:val="pt-BR" w:eastAsia="en-GB"/>
        </w:rPr>
        <w:t>ét tuyển.</w:t>
      </w:r>
    </w:p>
    <w:p w14:paraId="7B40E41A" w14:textId="77777777" w:rsidR="00FF4297" w:rsidRPr="006C6A41" w:rsidRDefault="00FF4297" w:rsidP="00C743E5">
      <w:pPr>
        <w:spacing w:before="120" w:after="0"/>
        <w:ind w:firstLine="709"/>
        <w:jc w:val="both"/>
        <w:rPr>
          <w:rFonts w:eastAsia="Times New Roman"/>
          <w:lang w:val="vi-VN" w:eastAsia="en-GB"/>
        </w:rPr>
      </w:pPr>
      <w:r w:rsidRPr="006C6A41">
        <w:rPr>
          <w:rFonts w:eastAsia="Times New Roman"/>
          <w:b/>
          <w:i/>
          <w:lang w:val="pt-BR" w:eastAsia="en-GB"/>
        </w:rPr>
        <w:t>5.2. Nội dung xét tuyển:</w:t>
      </w:r>
      <w:r w:rsidRPr="006C6A41">
        <w:rPr>
          <w:rFonts w:eastAsia="Times New Roman"/>
          <w:lang w:val="pt-BR" w:eastAsia="en-GB"/>
        </w:rPr>
        <w:t xml:space="preserve"> </w:t>
      </w:r>
      <w:r w:rsidRPr="006C6A41">
        <w:rPr>
          <w:rFonts w:eastAsia="Times New Roman"/>
          <w:lang w:val="pt-BR"/>
        </w:rPr>
        <w:t>Xét tuyển viên chức được thực hiện theo 2 vòng như sau:</w:t>
      </w:r>
    </w:p>
    <w:p w14:paraId="037BACD7" w14:textId="77777777" w:rsidR="00FF4297" w:rsidRPr="006C6A41" w:rsidRDefault="00FF4297" w:rsidP="00402743">
      <w:pPr>
        <w:spacing w:after="0"/>
        <w:ind w:firstLine="709"/>
        <w:jc w:val="both"/>
        <w:rPr>
          <w:rFonts w:eastAsia="Times New Roman"/>
          <w:lang w:val="vi-VN"/>
        </w:rPr>
      </w:pPr>
      <w:bookmarkStart w:id="2" w:name="_Hlk90735316"/>
      <w:r w:rsidRPr="006C6A41">
        <w:rPr>
          <w:rFonts w:eastAsia="Times New Roman"/>
        </w:rPr>
        <w:t xml:space="preserve">a) </w:t>
      </w:r>
      <w:r w:rsidRPr="006C6A41">
        <w:rPr>
          <w:rFonts w:eastAsia="Times New Roman"/>
          <w:lang w:val="pt-BR"/>
        </w:rPr>
        <w:t>Vòng 1: Kiểm tra điều kiện dự tuyển tại phiếu đăng ký dự tuyển theo yêu cầu của vị trí việc làm cần tuyển, nếu đáp ứng đủ thì người dự tuyển được tham dự vòng 2;</w:t>
      </w:r>
    </w:p>
    <w:p w14:paraId="3AA25D18" w14:textId="77777777" w:rsidR="00FF4297" w:rsidRPr="006C6A41" w:rsidRDefault="00FF4297" w:rsidP="00402743">
      <w:pPr>
        <w:spacing w:after="0"/>
        <w:ind w:firstLine="709"/>
        <w:jc w:val="both"/>
        <w:rPr>
          <w:rFonts w:eastAsia="Times New Roman"/>
          <w:lang w:val="pt-BR" w:eastAsia="en-GB"/>
        </w:rPr>
      </w:pPr>
      <w:r w:rsidRPr="006C6A41">
        <w:rPr>
          <w:rFonts w:eastAsia="Times New Roman"/>
          <w:lang w:val="pt-BR" w:eastAsia="en-GB"/>
        </w:rPr>
        <w:t xml:space="preserve">- </w:t>
      </w:r>
      <w:r w:rsidRPr="006C6A41">
        <w:rPr>
          <w:rFonts w:eastAsia="Times New Roman"/>
          <w:lang w:val="pt-BR"/>
        </w:rPr>
        <w:t>Chậm nhất là 05 ngày làm việc sau ngày kết thúc việc kiểm tra điều kiện, tiêu chuẩn của người dự tuyển tại vòng 1, người đứng đầu cơ quan, đơn vị có thẩm quyền tuyển dụng phải thông báo triệu tập thí sinh tham dự vòng 2, đồng thời đăng tải trên trang thông tin điện tử và niêm yết công khai tại trụ sở làm việc.</w:t>
      </w:r>
    </w:p>
    <w:p w14:paraId="01DA22E9" w14:textId="77777777" w:rsidR="00FF4297" w:rsidRPr="006C6A41" w:rsidRDefault="00FF4297" w:rsidP="00402743">
      <w:pPr>
        <w:spacing w:after="0"/>
        <w:ind w:firstLine="709"/>
        <w:jc w:val="both"/>
        <w:rPr>
          <w:rFonts w:eastAsia="Times New Roman"/>
          <w:lang w:val="pt-BR" w:eastAsia="en-GB"/>
        </w:rPr>
      </w:pPr>
      <w:r w:rsidRPr="006C6A41">
        <w:rPr>
          <w:rFonts w:eastAsia="Times New Roman"/>
          <w:lang w:val="pt-BR" w:eastAsia="en-GB"/>
        </w:rPr>
        <w:t xml:space="preserve">- </w:t>
      </w:r>
      <w:r w:rsidRPr="006C6A41">
        <w:rPr>
          <w:rFonts w:eastAsia="Times New Roman"/>
          <w:lang w:val="pt-BR"/>
        </w:rPr>
        <w:t>Chậm nhất là 15 ngày sau ngày thông báo triệu tập thí sinh được tham dự vòng 2 thì phải tiến hành tổ chức xét tuyển vòng 2.</w:t>
      </w:r>
    </w:p>
    <w:p w14:paraId="2879F92C" w14:textId="77777777" w:rsidR="00FF4297" w:rsidRPr="006C6A41" w:rsidRDefault="00FF4297" w:rsidP="00402743">
      <w:pPr>
        <w:spacing w:after="0"/>
        <w:ind w:left="142" w:firstLine="709"/>
        <w:jc w:val="both"/>
        <w:rPr>
          <w:rFonts w:eastAsia="Times New Roman"/>
          <w:lang w:val="pt-BR" w:eastAsia="en-GB"/>
        </w:rPr>
      </w:pPr>
      <w:r w:rsidRPr="006C6A41">
        <w:rPr>
          <w:rFonts w:eastAsia="Times New Roman"/>
        </w:rPr>
        <w:lastRenderedPageBreak/>
        <w:t>b)</w:t>
      </w:r>
      <w:r w:rsidRPr="006C6A41">
        <w:rPr>
          <w:rFonts w:eastAsia="Times New Roman"/>
          <w:lang w:val="vi-VN"/>
        </w:rPr>
        <w:t xml:space="preserve"> </w:t>
      </w:r>
      <w:r w:rsidRPr="006C6A41">
        <w:rPr>
          <w:rFonts w:eastAsia="Times New Roman"/>
          <w:lang w:val="pt-BR" w:eastAsia="en-GB"/>
        </w:rPr>
        <w:t>Vòng 2: Thi môn nghiệp vụ chuyên ngành:</w:t>
      </w:r>
    </w:p>
    <w:p w14:paraId="6A58CD20" w14:textId="77777777" w:rsidR="00FF4297" w:rsidRPr="006C6A41" w:rsidRDefault="00FF4297" w:rsidP="00402743">
      <w:pPr>
        <w:spacing w:after="0"/>
        <w:ind w:firstLine="709"/>
        <w:jc w:val="both"/>
        <w:rPr>
          <w:rFonts w:eastAsia="Times New Roman"/>
        </w:rPr>
      </w:pPr>
      <w:r w:rsidRPr="006C6A41">
        <w:rPr>
          <w:rFonts w:eastAsia="Times New Roman"/>
          <w:lang w:val="vi-VN"/>
        </w:rPr>
        <w:t xml:space="preserve">- </w:t>
      </w:r>
      <w:r w:rsidRPr="006C6A41">
        <w:rPr>
          <w:rFonts w:eastAsia="Times New Roman"/>
        </w:rPr>
        <w:t xml:space="preserve">Hình thức thi: Thực hành để kiểm tra năng lực về chuyên môn và nghiệp vụ giảng dạy của người dự tuyển (giáo viên) hoặc nghiệp vụ công tác (nhân viên). </w:t>
      </w:r>
    </w:p>
    <w:p w14:paraId="6BC221AF" w14:textId="77777777" w:rsidR="00FF4297" w:rsidRPr="006C6A41" w:rsidRDefault="00FF4297" w:rsidP="00402743">
      <w:pPr>
        <w:spacing w:after="0"/>
        <w:ind w:firstLine="709"/>
        <w:jc w:val="both"/>
        <w:rPr>
          <w:rFonts w:eastAsia="Times New Roman"/>
        </w:rPr>
      </w:pPr>
      <w:r w:rsidRPr="006C6A41">
        <w:rPr>
          <w:rFonts w:eastAsia="Times New Roman"/>
          <w:lang w:val="vi-VN"/>
        </w:rPr>
        <w:t xml:space="preserve">- </w:t>
      </w:r>
      <w:r w:rsidRPr="006C6A41">
        <w:rPr>
          <w:rFonts w:eastAsia="Times New Roman"/>
        </w:rPr>
        <w:t>Nội dung thi: Kiểm tra kiến thức, kỹ năng hoạt động nghề nghiệp người dự tuyển theo yêu cầu của vị trí việc làm cần tuyển.</w:t>
      </w:r>
    </w:p>
    <w:p w14:paraId="11932758" w14:textId="77777777" w:rsidR="00FF4297" w:rsidRPr="006C6A41" w:rsidRDefault="00FF4297" w:rsidP="00402743">
      <w:pPr>
        <w:spacing w:after="0"/>
        <w:ind w:firstLine="709"/>
        <w:jc w:val="both"/>
        <w:rPr>
          <w:rFonts w:eastAsia="Times New Roman"/>
        </w:rPr>
      </w:pPr>
      <w:r w:rsidRPr="006C6A41">
        <w:rPr>
          <w:rFonts w:eastAsia="Times New Roman"/>
        </w:rPr>
        <w:t>+ Điểm thực hành được tính theo thang điểm 100.</w:t>
      </w:r>
    </w:p>
    <w:p w14:paraId="55591CAE" w14:textId="77777777" w:rsidR="00FF4297" w:rsidRPr="006C6A41" w:rsidRDefault="00FF4297" w:rsidP="00402743">
      <w:pPr>
        <w:spacing w:after="0"/>
        <w:ind w:firstLine="709"/>
        <w:jc w:val="both"/>
        <w:rPr>
          <w:rFonts w:eastAsia="Times New Roman"/>
        </w:rPr>
      </w:pPr>
      <w:r w:rsidRPr="006C6A41">
        <w:rPr>
          <w:rFonts w:eastAsia="Times New Roman"/>
        </w:rPr>
        <w:t>+ Thời gian thực hành 45 phút.</w:t>
      </w:r>
    </w:p>
    <w:bookmarkEnd w:id="2"/>
    <w:p w14:paraId="56AE2483" w14:textId="77777777" w:rsidR="00FF4297" w:rsidRPr="006C6A41" w:rsidRDefault="00FF4297" w:rsidP="00C743E5">
      <w:pPr>
        <w:spacing w:before="120" w:after="0"/>
        <w:ind w:firstLine="709"/>
        <w:jc w:val="both"/>
        <w:rPr>
          <w:rFonts w:eastAsia="Times New Roman"/>
          <w:i/>
        </w:rPr>
      </w:pPr>
      <w:r w:rsidRPr="006C6A41">
        <w:rPr>
          <w:rFonts w:eastAsia="Times New Roman"/>
          <w:b/>
          <w:i/>
        </w:rPr>
        <w:t>Lưu ý:</w:t>
      </w:r>
      <w:r w:rsidRPr="006C6A41">
        <w:rPr>
          <w:rFonts w:eastAsia="Times New Roman"/>
        </w:rPr>
        <w:t xml:space="preserve"> </w:t>
      </w:r>
      <w:r w:rsidRPr="006C6A41">
        <w:rPr>
          <w:rFonts w:eastAsia="Times New Roman"/>
          <w:i/>
        </w:rPr>
        <w:t>Không thực hiện việc phúc khảo đối với kết quả thực hành. Người không trúng tuyển trong kỳ xét tuyển không được bảo lưu kết quả xét tuyển cho các kỳ xét tuyển lần sau.</w:t>
      </w:r>
    </w:p>
    <w:p w14:paraId="71BBA59B" w14:textId="77777777" w:rsidR="0066761B" w:rsidRPr="006C6A41" w:rsidRDefault="00010D22" w:rsidP="00C743E5">
      <w:pPr>
        <w:tabs>
          <w:tab w:val="left" w:pos="993"/>
        </w:tabs>
        <w:spacing w:before="120" w:after="0"/>
        <w:ind w:left="1077" w:hanging="357"/>
        <w:jc w:val="both"/>
        <w:rPr>
          <w:rFonts w:eastAsia="Times New Roman"/>
          <w:b/>
          <w:lang w:val="pt-BR"/>
        </w:rPr>
      </w:pPr>
      <w:r w:rsidRPr="006C6A41">
        <w:rPr>
          <w:b/>
        </w:rPr>
        <w:t>6.</w:t>
      </w:r>
      <w:r w:rsidR="00FF4297" w:rsidRPr="006C6A41">
        <w:rPr>
          <w:b/>
        </w:rPr>
        <w:t xml:space="preserve"> </w:t>
      </w:r>
      <w:r w:rsidR="00FF4297" w:rsidRPr="006C6A41">
        <w:rPr>
          <w:rFonts w:eastAsia="Times New Roman"/>
          <w:b/>
          <w:lang w:val="pt-BR"/>
        </w:rPr>
        <w:t>Xác định người trúng tuyển trong kỳ xét tuyển viên chức</w:t>
      </w:r>
    </w:p>
    <w:p w14:paraId="46CD1A5A" w14:textId="77777777" w:rsidR="00FF4297" w:rsidRPr="006C6A41" w:rsidRDefault="00FF4297" w:rsidP="00402743">
      <w:pPr>
        <w:tabs>
          <w:tab w:val="left" w:pos="993"/>
        </w:tabs>
        <w:spacing w:after="0"/>
        <w:ind w:firstLine="709"/>
        <w:jc w:val="both"/>
        <w:rPr>
          <w:rFonts w:eastAsia="Times New Roman"/>
          <w:lang w:val="vi-VN"/>
        </w:rPr>
      </w:pPr>
      <w:r w:rsidRPr="006C6A41">
        <w:rPr>
          <w:rFonts w:eastAsia="Times New Roman"/>
        </w:rPr>
        <w:t xml:space="preserve">a) </w:t>
      </w:r>
      <w:r w:rsidRPr="006C6A41">
        <w:rPr>
          <w:rFonts w:eastAsia="Times New Roman"/>
          <w:lang w:val="vi-VN"/>
        </w:rPr>
        <w:t>Người có kết quả trúng tuyển trong kỳ thi viên chức phải có đủ các điều kiện sau:</w:t>
      </w:r>
    </w:p>
    <w:p w14:paraId="4578D007" w14:textId="77777777" w:rsidR="00FF4297" w:rsidRPr="006C6A41" w:rsidRDefault="00FF4297" w:rsidP="00402743">
      <w:pPr>
        <w:tabs>
          <w:tab w:val="left" w:pos="993"/>
        </w:tabs>
        <w:spacing w:after="0"/>
        <w:ind w:firstLine="709"/>
        <w:jc w:val="both"/>
        <w:rPr>
          <w:rFonts w:eastAsia="Times New Roman"/>
        </w:rPr>
      </w:pPr>
      <w:r w:rsidRPr="006C6A41">
        <w:rPr>
          <w:rFonts w:eastAsia="Times New Roman"/>
          <w:lang w:val="vi-VN"/>
        </w:rPr>
        <w:t xml:space="preserve">- </w:t>
      </w:r>
      <w:r w:rsidRPr="006C6A41">
        <w:rPr>
          <w:rFonts w:eastAsia="Times New Roman"/>
        </w:rPr>
        <w:t>Có kết quả điểm kiểm tra sát hạch tại vòng 2 đạt từ 50 điểm trở lên.</w:t>
      </w:r>
    </w:p>
    <w:p w14:paraId="46D17482" w14:textId="77777777" w:rsidR="00FF4297" w:rsidRPr="006C6A41" w:rsidRDefault="00FF4297" w:rsidP="00402743">
      <w:pPr>
        <w:tabs>
          <w:tab w:val="left" w:pos="993"/>
        </w:tabs>
        <w:spacing w:after="0"/>
        <w:ind w:firstLine="709"/>
        <w:jc w:val="both"/>
        <w:rPr>
          <w:rFonts w:eastAsia="Times New Roman"/>
        </w:rPr>
      </w:pPr>
      <w:r w:rsidRPr="006C6A41">
        <w:rPr>
          <w:rFonts w:eastAsia="Times New Roman"/>
          <w:lang w:val="vi-VN"/>
        </w:rPr>
        <w:t xml:space="preserve">- </w:t>
      </w:r>
      <w:r w:rsidRPr="006C6A41">
        <w:rPr>
          <w:rFonts w:eastAsia="Times New Roman"/>
        </w:rPr>
        <w:t>Có số điểm vòng 2 cộng với điểm ưu tiên cao hơn lấy theo thứ tự điểm từ cao xuống thấp trong chỉ tiêu được tuyển dụng của từng vị trí việc làm.</w:t>
      </w:r>
    </w:p>
    <w:p w14:paraId="6C6F8281" w14:textId="77777777" w:rsidR="00FF4297" w:rsidRPr="006C6A41" w:rsidRDefault="00FF4297" w:rsidP="00402743">
      <w:pPr>
        <w:tabs>
          <w:tab w:val="left" w:pos="993"/>
        </w:tabs>
        <w:spacing w:after="0"/>
        <w:ind w:firstLine="709"/>
        <w:jc w:val="both"/>
        <w:rPr>
          <w:rFonts w:eastAsia="Times New Roman"/>
        </w:rPr>
      </w:pPr>
      <w:r w:rsidRPr="006C6A41">
        <w:rPr>
          <w:rFonts w:eastAsia="Times New Roman"/>
          <w:lang w:val="vi-VN"/>
        </w:rPr>
        <w:t xml:space="preserve">b) </w:t>
      </w:r>
      <w:r w:rsidRPr="006C6A41">
        <w:rPr>
          <w:rFonts w:eastAsia="Times New Roman"/>
        </w:rPr>
        <w:t>Trường hợp có từ 02 người trở lên có tổng số điểm (kể cả điểm ưu tiên)  bằng nhau ở chỉ tiêu cuối cùng của vị trí việc làm cần tuyển thì người có kết quả điểm thi vòng 2 cao hơn là người trúng tuyển; nếu vẫn không xác định được thì người đứng đầu cơ quan, đơn vị có thẩm quyền tuyển dụng viên chức quyết định người trúng tuyển.</w:t>
      </w:r>
    </w:p>
    <w:p w14:paraId="0CEE828E" w14:textId="77777777" w:rsidR="00095953" w:rsidRPr="006C6A41" w:rsidRDefault="00FF4297" w:rsidP="00402743">
      <w:pPr>
        <w:tabs>
          <w:tab w:val="left" w:pos="993"/>
        </w:tabs>
        <w:spacing w:after="0"/>
        <w:ind w:firstLine="709"/>
        <w:jc w:val="both"/>
        <w:rPr>
          <w:rFonts w:eastAsia="Times New Roman"/>
        </w:rPr>
      </w:pPr>
      <w:r w:rsidRPr="006C6A41">
        <w:rPr>
          <w:rFonts w:eastAsia="Times New Roman"/>
          <w:lang w:val="vi-VN"/>
        </w:rPr>
        <w:t xml:space="preserve">c) </w:t>
      </w:r>
      <w:r w:rsidRPr="006C6A41">
        <w:rPr>
          <w:rFonts w:eastAsia="Times New Roman"/>
        </w:rPr>
        <w:t>Người không trúng tuyển trong kỳ thi tuyển viên chức không được bảo lưu kết quả thi tuyển cho các kỳ thi tuyển lần sau.</w:t>
      </w:r>
    </w:p>
    <w:p w14:paraId="35134672" w14:textId="77777777" w:rsidR="00095953" w:rsidRPr="006C6A41" w:rsidRDefault="00010D22" w:rsidP="00C743E5">
      <w:pPr>
        <w:tabs>
          <w:tab w:val="left" w:pos="993"/>
        </w:tabs>
        <w:spacing w:before="120" w:after="0"/>
        <w:ind w:left="1077" w:hanging="357"/>
        <w:jc w:val="both"/>
        <w:rPr>
          <w:b/>
        </w:rPr>
      </w:pPr>
      <w:r w:rsidRPr="006C6A41">
        <w:rPr>
          <w:b/>
        </w:rPr>
        <w:t xml:space="preserve">7. Hồ sơ tuyển dụng viên chức </w:t>
      </w:r>
    </w:p>
    <w:p w14:paraId="3F825A7B" w14:textId="760DBCC7" w:rsidR="00AB40FA" w:rsidRPr="006C6A41" w:rsidRDefault="00885A55" w:rsidP="00C743E5">
      <w:pPr>
        <w:tabs>
          <w:tab w:val="left" w:pos="360"/>
          <w:tab w:val="left" w:pos="993"/>
        </w:tabs>
        <w:spacing w:before="120" w:after="0"/>
        <w:ind w:firstLine="709"/>
        <w:jc w:val="both"/>
        <w:rPr>
          <w:rFonts w:eastAsia="Times New Roman"/>
          <w:i/>
          <w:lang w:val="pt-BR"/>
        </w:rPr>
      </w:pPr>
      <w:r w:rsidRPr="006C6A41">
        <w:rPr>
          <w:rFonts w:eastAsia="Times New Roman"/>
          <w:b/>
          <w:bCs/>
          <w:i/>
          <w:lang w:val="pt-BR"/>
        </w:rPr>
        <w:tab/>
      </w:r>
      <w:r w:rsidR="00AB40FA" w:rsidRPr="006C6A41">
        <w:rPr>
          <w:rFonts w:eastAsia="Times New Roman"/>
          <w:b/>
          <w:bCs/>
          <w:i/>
          <w:lang w:val="pt-BR"/>
        </w:rPr>
        <w:t>7.1. Phiếu đăng ký dự tuyển</w:t>
      </w:r>
    </w:p>
    <w:p w14:paraId="06D5FD13" w14:textId="77777777" w:rsidR="00AB40FA" w:rsidRPr="006C6A41" w:rsidRDefault="00AB40FA" w:rsidP="00402743">
      <w:pPr>
        <w:tabs>
          <w:tab w:val="left" w:pos="360"/>
          <w:tab w:val="left" w:pos="993"/>
        </w:tabs>
        <w:spacing w:after="0"/>
        <w:ind w:firstLine="709"/>
        <w:jc w:val="both"/>
        <w:rPr>
          <w:rFonts w:eastAsia="Times New Roman"/>
          <w:lang w:val="pt-BR"/>
        </w:rPr>
      </w:pPr>
      <w:r w:rsidRPr="006C6A41">
        <w:rPr>
          <w:rFonts w:eastAsia="Times New Roman"/>
          <w:lang w:val="pt-BR" w:eastAsia="vi-VN"/>
        </w:rPr>
        <w:t xml:space="preserve">- Người đăng ký dự tuyển viên chức thực hiện Phiếu đăng ký dự tuyển theo mẫu được ban hành kèm theo Nghị định số 115/2020/NĐ-CP ngày 25 tháng 09 năm 2020 của Chính phủ, đồng thời chịu trách nhiệm về tính chính xác nội dung, thông tin trên Phiếu đăng ký dự tuyển. </w:t>
      </w:r>
      <w:r w:rsidRPr="006C6A41">
        <w:rPr>
          <w:rFonts w:eastAsia="Times New Roman"/>
          <w:lang w:val="pt-BR"/>
        </w:rPr>
        <w:t xml:space="preserve"> </w:t>
      </w:r>
    </w:p>
    <w:p w14:paraId="5A5A73F4" w14:textId="2D4E33DB" w:rsidR="00AB40FA" w:rsidRPr="006C6A41" w:rsidRDefault="00AB40FA" w:rsidP="00402743">
      <w:pPr>
        <w:tabs>
          <w:tab w:val="left" w:pos="360"/>
          <w:tab w:val="left" w:pos="993"/>
        </w:tabs>
        <w:spacing w:after="0"/>
        <w:ind w:firstLine="709"/>
        <w:jc w:val="both"/>
        <w:rPr>
          <w:rFonts w:eastAsia="Times New Roman"/>
          <w:lang w:val="vi-VN" w:eastAsia="vi-VN"/>
        </w:rPr>
      </w:pPr>
      <w:r w:rsidRPr="006C6A41">
        <w:rPr>
          <w:rFonts w:eastAsia="Times New Roman"/>
          <w:lang w:val="pt-BR" w:eastAsia="vi-VN"/>
        </w:rPr>
        <w:t xml:space="preserve">- Thời hạn nhận Phiếu đăng ký dự tuyển của người dự tuyển là 30 ngày kể từ ngày thông báo tuyển dụng công khai trên phương tiện thông tin đại chúng, trên trang thông tin điện tử của </w:t>
      </w:r>
      <w:r w:rsidR="006353C4" w:rsidRPr="006C6A41">
        <w:rPr>
          <w:rFonts w:eastAsia="Times New Roman"/>
          <w:lang w:val="pt-BR" w:eastAsia="vi-VN"/>
        </w:rPr>
        <w:t>trường</w:t>
      </w:r>
      <w:r w:rsidR="00B067A6" w:rsidRPr="006C6A41">
        <w:rPr>
          <w:rFonts w:eastAsia="Times New Roman"/>
          <w:lang w:val="pt-BR" w:eastAsia="vi-VN"/>
        </w:rPr>
        <w:t xml:space="preserve"> Tiểu học Võ Trường Toản.</w:t>
      </w:r>
    </w:p>
    <w:p w14:paraId="5B1F3E5E" w14:textId="4480C3CC" w:rsidR="00AB40FA" w:rsidRPr="006C6A41" w:rsidRDefault="00AB40FA" w:rsidP="00C743E5">
      <w:pPr>
        <w:tabs>
          <w:tab w:val="left" w:pos="360"/>
          <w:tab w:val="left" w:pos="993"/>
        </w:tabs>
        <w:spacing w:before="120" w:after="0"/>
        <w:ind w:firstLine="709"/>
        <w:jc w:val="both"/>
        <w:rPr>
          <w:rFonts w:eastAsia="Times New Roman"/>
          <w:b/>
          <w:bCs/>
          <w:i/>
          <w:lang w:val="vi-VN"/>
        </w:rPr>
      </w:pPr>
      <w:r w:rsidRPr="006C6A41">
        <w:rPr>
          <w:rFonts w:eastAsia="Times New Roman"/>
          <w:b/>
          <w:bCs/>
          <w:i/>
          <w:lang w:val="pt-BR"/>
        </w:rPr>
        <w:t xml:space="preserve">7.2. </w:t>
      </w:r>
      <w:r w:rsidRPr="006C6A41">
        <w:rPr>
          <w:rFonts w:eastAsia="Times New Roman"/>
          <w:b/>
          <w:bCs/>
          <w:i/>
          <w:lang w:val="vi-VN"/>
        </w:rPr>
        <w:t>S</w:t>
      </w:r>
      <w:r w:rsidRPr="006C6A41">
        <w:rPr>
          <w:rFonts w:eastAsia="Times New Roman"/>
          <w:b/>
          <w:bCs/>
          <w:i/>
          <w:lang w:val="pt-BR"/>
        </w:rPr>
        <w:t>au khi có thông báo kết quả tuyển dụng viên chức</w:t>
      </w:r>
      <w:r w:rsidRPr="006C6A41">
        <w:rPr>
          <w:rFonts w:eastAsia="Times New Roman"/>
          <w:b/>
          <w:bCs/>
          <w:i/>
          <w:lang w:val="vi-VN"/>
        </w:rPr>
        <w:t>, người trúng tuyển nộp hồ sơ tuyển dụng, thành phần gồm:</w:t>
      </w:r>
    </w:p>
    <w:p w14:paraId="58A8771C" w14:textId="77777777" w:rsidR="00AB40FA" w:rsidRPr="006C6A41" w:rsidRDefault="00AB40FA" w:rsidP="00402743">
      <w:pPr>
        <w:tabs>
          <w:tab w:val="left" w:pos="360"/>
          <w:tab w:val="left" w:pos="993"/>
        </w:tabs>
        <w:spacing w:after="0"/>
        <w:ind w:firstLine="709"/>
        <w:jc w:val="both"/>
        <w:rPr>
          <w:rFonts w:eastAsia="Times New Roman"/>
          <w:lang w:val="pt-BR" w:eastAsia="vi-VN"/>
        </w:rPr>
      </w:pPr>
      <w:r w:rsidRPr="006C6A41">
        <w:rPr>
          <w:rFonts w:eastAsia="Times New Roman"/>
          <w:lang w:val="pt-BR"/>
        </w:rPr>
        <w:t>a) Bản sao văn bằng, chứng chỉ theo yêu cầu của vị trí việc làm dự tuyển,</w:t>
      </w:r>
      <w:r w:rsidRPr="006C6A41">
        <w:rPr>
          <w:rFonts w:eastAsia="Times New Roman"/>
          <w:lang w:val="pt-BR" w:eastAsia="vi-VN"/>
        </w:rPr>
        <w:t xml:space="preserve"> chứng nhận đối tượng ưu tiên (nếu có). Bản sao văn bằng, chứng chỉ theo yêu cầu của vị trí dự tuyển được cơ quan có thẩm quyền chứng thực hoặc nộp bản sao từ sổ </w:t>
      </w:r>
      <w:r w:rsidRPr="006C6A41">
        <w:rPr>
          <w:rFonts w:eastAsia="Times New Roman"/>
          <w:lang w:val="pt-BR" w:eastAsia="vi-VN"/>
        </w:rPr>
        <w:lastRenderedPageBreak/>
        <w:t xml:space="preserve">gốc xuất trình kèm bản chính để đối chiếu; trường hợp có văn bằng do cơ sở giáo dục nước ngoài cấp phải được cấp có thẩm quyền công nhận văn bằng theo quy định tại Quyết định số 77/2007/QĐ-BGDĐT ngày 20 tháng 12 năm 2007 của Bộ Giáo dục và Đào tạo ban hành Quy định về trình tự, thủ tục công nhận văn bằng của người Việt Nam do cơ sở giáo dục nước ngoài cấp. </w:t>
      </w:r>
    </w:p>
    <w:p w14:paraId="51EE5AA4" w14:textId="77777777" w:rsidR="00AB40FA" w:rsidRPr="006C6A41" w:rsidRDefault="00AB40FA" w:rsidP="00C743E5">
      <w:pPr>
        <w:tabs>
          <w:tab w:val="left" w:pos="360"/>
          <w:tab w:val="left" w:pos="993"/>
        </w:tabs>
        <w:spacing w:before="120" w:after="0"/>
        <w:ind w:firstLine="709"/>
        <w:jc w:val="both"/>
        <w:rPr>
          <w:rFonts w:eastAsia="Times New Roman"/>
          <w:i/>
          <w:lang w:val="pt-BR" w:eastAsia="vi-VN"/>
        </w:rPr>
      </w:pPr>
      <w:r w:rsidRPr="006C6A41">
        <w:rPr>
          <w:rFonts w:eastAsia="Times New Roman"/>
          <w:b/>
          <w:i/>
          <w:lang w:val="pt-BR" w:eastAsia="vi-VN"/>
        </w:rPr>
        <w:t>Lưu ý:</w:t>
      </w:r>
      <w:r w:rsidRPr="006C6A41">
        <w:rPr>
          <w:rFonts w:eastAsia="Times New Roman"/>
          <w:i/>
          <w:lang w:val="pt-BR" w:eastAsia="vi-VN"/>
        </w:rPr>
        <w:t xml:space="preserve"> Trường hợp người trúng tuyển có bằng tốt nghiệp chuyên môn đã chuẩn đầu ra về ngoại ngữ, tin học theo quy định mà tương ứng với yêu cầu của vị trí việc làm dự tuyển thì được sử dụng thay thế chứng chỉ ngoại ngữ, tin học.</w:t>
      </w:r>
    </w:p>
    <w:p w14:paraId="40182DE1" w14:textId="77777777" w:rsidR="00AB40FA" w:rsidRPr="006C6A41" w:rsidRDefault="00AB40FA" w:rsidP="00C743E5">
      <w:pPr>
        <w:tabs>
          <w:tab w:val="left" w:pos="360"/>
          <w:tab w:val="left" w:pos="993"/>
        </w:tabs>
        <w:spacing w:before="120" w:after="0"/>
        <w:ind w:left="567" w:firstLine="142"/>
        <w:jc w:val="both"/>
        <w:rPr>
          <w:rFonts w:eastAsia="Times New Roman"/>
          <w:lang w:val="pt-BR"/>
        </w:rPr>
      </w:pPr>
      <w:r w:rsidRPr="006C6A41">
        <w:rPr>
          <w:rFonts w:eastAsia="Times New Roman"/>
          <w:lang w:val="pt-BR"/>
        </w:rPr>
        <w:t>b) Phiếu lý lịch tư pháp do cơ quan có thẩm quyền cấp.</w:t>
      </w:r>
    </w:p>
    <w:p w14:paraId="7AA4E494" w14:textId="77777777" w:rsidR="00AB40FA" w:rsidRPr="006C6A41" w:rsidRDefault="00AB40FA" w:rsidP="00C743E5">
      <w:pPr>
        <w:tabs>
          <w:tab w:val="left" w:pos="993"/>
        </w:tabs>
        <w:spacing w:before="120" w:after="0"/>
        <w:ind w:firstLine="709"/>
        <w:jc w:val="both"/>
        <w:rPr>
          <w:rFonts w:eastAsia="Times New Roman"/>
          <w:b/>
          <w:i/>
        </w:rPr>
      </w:pPr>
      <w:r w:rsidRPr="006C6A41">
        <w:rPr>
          <w:rFonts w:eastAsia="Times New Roman"/>
          <w:b/>
          <w:i/>
          <w:lang w:val="vi-VN"/>
        </w:rPr>
        <w:t>Lưu ý:</w:t>
      </w:r>
    </w:p>
    <w:p w14:paraId="22E20BC9" w14:textId="77777777" w:rsidR="00AB40FA" w:rsidRPr="006C6A41" w:rsidRDefault="00AB40FA" w:rsidP="00402743">
      <w:pPr>
        <w:numPr>
          <w:ilvl w:val="0"/>
          <w:numId w:val="8"/>
        </w:numPr>
        <w:tabs>
          <w:tab w:val="left" w:pos="0"/>
          <w:tab w:val="left" w:pos="360"/>
          <w:tab w:val="left" w:pos="851"/>
          <w:tab w:val="left" w:pos="993"/>
        </w:tabs>
        <w:spacing w:after="0"/>
        <w:ind w:left="0" w:firstLine="709"/>
        <w:jc w:val="both"/>
        <w:rPr>
          <w:rFonts w:eastAsia="Times New Roman"/>
          <w:i/>
          <w:noProof/>
          <w:lang w:val="vi-VN" w:eastAsia="en-GB"/>
        </w:rPr>
      </w:pPr>
      <w:r w:rsidRPr="006C6A41">
        <w:rPr>
          <w:rFonts w:eastAsia="Times New Roman"/>
          <w:i/>
          <w:noProof/>
          <w:lang w:val="pt-BR" w:eastAsia="vi-VN"/>
        </w:rPr>
        <w:t xml:space="preserve">Trong thời hạn 30 ngày, kể từ ngày nhận thông báo kết quả trúng tuyển, người trúng tuyển </w:t>
      </w:r>
      <w:r w:rsidRPr="006C6A41">
        <w:rPr>
          <w:rFonts w:eastAsia="Times New Roman"/>
          <w:i/>
          <w:noProof/>
          <w:lang w:val="pt-BR" w:eastAsia="en-GB"/>
        </w:rPr>
        <w:t>phải đến đơn vị trúng tuyển để hoàn thiện hồ sơ tuyển dụng.</w:t>
      </w:r>
    </w:p>
    <w:p w14:paraId="54EAE7F9" w14:textId="77777777" w:rsidR="00AB40FA" w:rsidRPr="006C6A41" w:rsidRDefault="00AB40FA" w:rsidP="00402743">
      <w:pPr>
        <w:numPr>
          <w:ilvl w:val="0"/>
          <w:numId w:val="8"/>
        </w:numPr>
        <w:tabs>
          <w:tab w:val="left" w:pos="0"/>
          <w:tab w:val="left" w:pos="993"/>
        </w:tabs>
        <w:spacing w:after="0"/>
        <w:ind w:left="0" w:firstLine="709"/>
        <w:jc w:val="both"/>
        <w:rPr>
          <w:rFonts w:eastAsia="Times New Roman"/>
          <w:i/>
        </w:rPr>
      </w:pPr>
      <w:r w:rsidRPr="006C6A41">
        <w:rPr>
          <w:rFonts w:eastAsia="Times New Roman"/>
          <w:i/>
          <w:lang w:val="vi-VN"/>
        </w:rPr>
        <w:t>T</w:t>
      </w:r>
      <w:r w:rsidRPr="006C6A41">
        <w:rPr>
          <w:rFonts w:eastAsia="Times New Roman"/>
          <w:i/>
        </w:rPr>
        <w: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w:t>
      </w:r>
    </w:p>
    <w:p w14:paraId="52D22003" w14:textId="77777777" w:rsidR="00AB40FA" w:rsidRPr="006C6A41" w:rsidRDefault="00AB40FA" w:rsidP="00402743">
      <w:pPr>
        <w:numPr>
          <w:ilvl w:val="0"/>
          <w:numId w:val="8"/>
        </w:numPr>
        <w:tabs>
          <w:tab w:val="left" w:pos="0"/>
          <w:tab w:val="left" w:pos="993"/>
        </w:tabs>
        <w:spacing w:after="0"/>
        <w:ind w:left="0" w:firstLine="709"/>
        <w:jc w:val="both"/>
        <w:rPr>
          <w:rFonts w:eastAsia="Times New Roman"/>
          <w:i/>
        </w:rPr>
      </w:pPr>
      <w:r w:rsidRPr="006C6A41">
        <w:rPr>
          <w:rFonts w:eastAsia="Times New Roman"/>
          <w:i/>
        </w:rPr>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tiếp theo</w:t>
      </w:r>
      <w:r w:rsidRPr="006C6A41">
        <w:rPr>
          <w:rFonts w:eastAsia="Times New Roman"/>
          <w:i/>
          <w:lang w:val="vi-VN"/>
        </w:rPr>
        <w:t>.</w:t>
      </w:r>
    </w:p>
    <w:p w14:paraId="6222E3C9" w14:textId="77777777" w:rsidR="00AB40FA" w:rsidRPr="006C6A41" w:rsidRDefault="00AB40FA" w:rsidP="00402743">
      <w:pPr>
        <w:numPr>
          <w:ilvl w:val="0"/>
          <w:numId w:val="8"/>
        </w:numPr>
        <w:tabs>
          <w:tab w:val="left" w:pos="0"/>
          <w:tab w:val="left" w:pos="993"/>
        </w:tabs>
        <w:spacing w:after="0"/>
        <w:ind w:left="0" w:firstLine="709"/>
        <w:jc w:val="both"/>
        <w:rPr>
          <w:rFonts w:eastAsia="Times New Roman"/>
          <w:i/>
        </w:rPr>
      </w:pPr>
      <w:r w:rsidRPr="006C6A41">
        <w:rPr>
          <w:rFonts w:eastAsia="Times New Roman"/>
          <w:i/>
          <w:lang w:val="vi-VN"/>
        </w:rPr>
        <w:t>Người dự tuyển không được bổ sung các giấy tờ xác nhận chế độ ưu tiên sau khi đã công bố kết quả tuyển dụng.</w:t>
      </w:r>
    </w:p>
    <w:p w14:paraId="6F8987E8" w14:textId="77777777" w:rsidR="00AB40FA" w:rsidRPr="006C6A41" w:rsidRDefault="00AB40FA" w:rsidP="00402743">
      <w:pPr>
        <w:numPr>
          <w:ilvl w:val="0"/>
          <w:numId w:val="8"/>
        </w:numPr>
        <w:tabs>
          <w:tab w:val="left" w:pos="0"/>
          <w:tab w:val="left" w:pos="993"/>
        </w:tabs>
        <w:spacing w:after="0"/>
        <w:ind w:left="0" w:firstLine="709"/>
        <w:jc w:val="both"/>
        <w:rPr>
          <w:rFonts w:eastAsia="Times New Roman"/>
          <w:i/>
        </w:rPr>
      </w:pPr>
      <w:r w:rsidRPr="006C6A41">
        <w:rPr>
          <w:rFonts w:eastAsia="Times New Roman"/>
          <w:i/>
          <w:lang w:val="vi-VN"/>
        </w:rPr>
        <w:t xml:space="preserve">Người dự tuyển chỉ được đăng ký dự tuyển vào 01 vị trí việc làm tại đơn vị sự nghiệp công lập có nhu cầu tuyển dụng, nếu thí sinh nào đăng ký dự tuyển từ 02 vị trí việc làm trở lên trong cùng một đơn vị sự nghiệp công lập sẽ bị xóa tên trong danh sách dự tuyển hoặc hủy kết quả xét tuyển. Hồ sơ dự tuyển không hoàn trả lại. </w:t>
      </w:r>
    </w:p>
    <w:p w14:paraId="0A2FD315" w14:textId="3A0DA9AA" w:rsidR="00C743E5" w:rsidRDefault="00AB40FA" w:rsidP="00402743">
      <w:pPr>
        <w:tabs>
          <w:tab w:val="left" w:pos="0"/>
          <w:tab w:val="left" w:pos="993"/>
        </w:tabs>
        <w:spacing w:after="0"/>
        <w:ind w:firstLine="709"/>
        <w:jc w:val="both"/>
        <w:rPr>
          <w:rFonts w:eastAsia="Times New Roman"/>
        </w:rPr>
      </w:pPr>
      <w:r w:rsidRPr="006C6A41">
        <w:rPr>
          <w:rFonts w:eastAsia="Times New Roman"/>
        </w:rPr>
        <w:t>c) Trường hợp đã có thời gian công tác có đóng bảo hiểm xã hội bắt buộc theo đúng quy định của Luật Bảo hiểm xã hội, được bố trí làm việc theo đúng ngành, nghề đào tạo hoặc theo đúng chuyên môn nghiệp vụ</w:t>
      </w:r>
      <w:r w:rsidR="00E11F27" w:rsidRPr="006C6A41">
        <w:rPr>
          <w:rFonts w:eastAsia="Times New Roman"/>
        </w:rPr>
        <w:t xml:space="preserve"> trước đây đã đảm nhiệm mà thời gian công tác có đóng bảo hiểm xã hội (nếu đứt quãng thì được cộng dồn) từ đủ 12 tháng trở lên thì nộp bổ sung: Bản sao có thị thực Quyết định nghỉ việc hoặc quyết định chấm dứt hợp đồng làm việc/Hợp đồng lao động; H</w:t>
      </w:r>
      <w:r w:rsidR="00A652C0" w:rsidRPr="006C6A41">
        <w:rPr>
          <w:rFonts w:eastAsia="Times New Roman"/>
        </w:rPr>
        <w:t>ợ</w:t>
      </w:r>
      <w:r w:rsidR="00E11F27" w:rsidRPr="006C6A41">
        <w:rPr>
          <w:rFonts w:eastAsia="Times New Roman"/>
        </w:rPr>
        <w:t>p đồng lao động của đơn vị cũ; Bản in quá trình tham gia BHXH, BHTN; tờ rời in rõ quá trình đóng BHXH có xác nhận của cơ quan Bảo hiểm xã hội.</w:t>
      </w:r>
    </w:p>
    <w:p w14:paraId="3932A9B0" w14:textId="77777777" w:rsidR="00C743E5" w:rsidRDefault="00C743E5">
      <w:pPr>
        <w:rPr>
          <w:rFonts w:eastAsia="Times New Roman"/>
        </w:rPr>
      </w:pPr>
      <w:r>
        <w:rPr>
          <w:rFonts w:eastAsia="Times New Roman"/>
        </w:rPr>
        <w:br w:type="page"/>
      </w:r>
    </w:p>
    <w:p w14:paraId="67C19395" w14:textId="77777777" w:rsidR="00095953" w:rsidRPr="006C6A41" w:rsidRDefault="003F560D" w:rsidP="00402743">
      <w:pPr>
        <w:spacing w:after="0"/>
        <w:ind w:firstLine="709"/>
        <w:jc w:val="both"/>
        <w:rPr>
          <w:b/>
        </w:rPr>
      </w:pPr>
      <w:r w:rsidRPr="006C6A41">
        <w:lastRenderedPageBreak/>
        <w:tab/>
      </w:r>
      <w:r w:rsidRPr="006C6A41">
        <w:rPr>
          <w:b/>
        </w:rPr>
        <w:t xml:space="preserve">8. </w:t>
      </w:r>
      <w:r w:rsidR="002412CF" w:rsidRPr="006C6A41">
        <w:rPr>
          <w:b/>
        </w:rPr>
        <w:t>Quy trình, t</w:t>
      </w:r>
      <w:r w:rsidRPr="006C6A41">
        <w:rPr>
          <w:b/>
        </w:rPr>
        <w:t>hời gian, địa điểm tổ chức tuyển dụng viên chức</w:t>
      </w:r>
    </w:p>
    <w:tbl>
      <w:tblPr>
        <w:tblStyle w:val="TableGrid"/>
        <w:tblW w:w="9067" w:type="dxa"/>
        <w:tblLook w:val="04A0" w:firstRow="1" w:lastRow="0" w:firstColumn="1" w:lastColumn="0" w:noHBand="0" w:noVBand="1"/>
      </w:tblPr>
      <w:tblGrid>
        <w:gridCol w:w="813"/>
        <w:gridCol w:w="1592"/>
        <w:gridCol w:w="1457"/>
        <w:gridCol w:w="5205"/>
      </w:tblGrid>
      <w:tr w:rsidR="006C6A41" w:rsidRPr="006C6A41" w14:paraId="7AC955AC" w14:textId="77777777" w:rsidTr="00C743E5">
        <w:trPr>
          <w:tblHeader/>
        </w:trPr>
        <w:tc>
          <w:tcPr>
            <w:tcW w:w="813" w:type="dxa"/>
            <w:vAlign w:val="center"/>
          </w:tcPr>
          <w:p w14:paraId="0847BBDC" w14:textId="77777777" w:rsidR="00447C30" w:rsidRPr="006C6A41" w:rsidRDefault="00447C30" w:rsidP="00402743">
            <w:pPr>
              <w:spacing w:line="276" w:lineRule="auto"/>
              <w:jc w:val="center"/>
              <w:rPr>
                <w:rFonts w:ascii="Times New Roman" w:eastAsia="Times New Roman" w:hAnsi="Times New Roman" w:cs="Times New Roman"/>
                <w:b/>
                <w:sz w:val="28"/>
                <w:szCs w:val="28"/>
                <w:lang w:eastAsia="en-GB"/>
              </w:rPr>
            </w:pPr>
            <w:r w:rsidRPr="006C6A41">
              <w:rPr>
                <w:rFonts w:ascii="Times New Roman" w:eastAsia="Times New Roman" w:hAnsi="Times New Roman" w:cs="Times New Roman"/>
                <w:b/>
                <w:sz w:val="28"/>
                <w:szCs w:val="28"/>
                <w:lang w:eastAsia="en-GB"/>
              </w:rPr>
              <w:t>STT</w:t>
            </w:r>
          </w:p>
        </w:tc>
        <w:tc>
          <w:tcPr>
            <w:tcW w:w="1592" w:type="dxa"/>
            <w:vAlign w:val="center"/>
          </w:tcPr>
          <w:p w14:paraId="42FE9CA5" w14:textId="77777777" w:rsidR="00447C30" w:rsidRPr="006C6A41" w:rsidRDefault="00447C30" w:rsidP="00402743">
            <w:pPr>
              <w:spacing w:line="276" w:lineRule="auto"/>
              <w:jc w:val="center"/>
              <w:rPr>
                <w:rFonts w:ascii="Times New Roman" w:eastAsia="Times New Roman" w:hAnsi="Times New Roman" w:cs="Times New Roman"/>
                <w:b/>
                <w:sz w:val="28"/>
                <w:szCs w:val="28"/>
                <w:lang w:eastAsia="en-GB"/>
              </w:rPr>
            </w:pPr>
            <w:r w:rsidRPr="006C6A41">
              <w:rPr>
                <w:rFonts w:ascii="Times New Roman" w:eastAsia="Times New Roman" w:hAnsi="Times New Roman" w:cs="Times New Roman"/>
                <w:b/>
                <w:sz w:val="28"/>
                <w:szCs w:val="28"/>
                <w:lang w:eastAsia="en-GB"/>
              </w:rPr>
              <w:t>THỜI GIAN DỰ KIẾN</w:t>
            </w:r>
          </w:p>
        </w:tc>
        <w:tc>
          <w:tcPr>
            <w:tcW w:w="1457" w:type="dxa"/>
            <w:vAlign w:val="center"/>
          </w:tcPr>
          <w:p w14:paraId="3CCC48D9" w14:textId="77777777" w:rsidR="00447C30" w:rsidRPr="006C6A41" w:rsidRDefault="00447C30" w:rsidP="00402743">
            <w:pPr>
              <w:spacing w:line="276" w:lineRule="auto"/>
              <w:jc w:val="center"/>
              <w:rPr>
                <w:rFonts w:ascii="Times New Roman" w:eastAsia="Times New Roman" w:hAnsi="Times New Roman" w:cs="Times New Roman"/>
                <w:b/>
                <w:sz w:val="28"/>
                <w:szCs w:val="28"/>
                <w:lang w:eastAsia="en-GB"/>
              </w:rPr>
            </w:pPr>
            <w:r w:rsidRPr="006C6A41">
              <w:rPr>
                <w:rFonts w:ascii="Times New Roman" w:eastAsia="Times New Roman" w:hAnsi="Times New Roman" w:cs="Times New Roman"/>
                <w:b/>
                <w:sz w:val="28"/>
                <w:szCs w:val="28"/>
                <w:lang w:eastAsia="en-GB"/>
              </w:rPr>
              <w:t>BƯỚC</w:t>
            </w:r>
          </w:p>
        </w:tc>
        <w:tc>
          <w:tcPr>
            <w:tcW w:w="5205" w:type="dxa"/>
            <w:vAlign w:val="center"/>
          </w:tcPr>
          <w:p w14:paraId="04137DAF" w14:textId="77777777" w:rsidR="00447C30" w:rsidRPr="006C6A41" w:rsidRDefault="00447C30" w:rsidP="00402743">
            <w:pPr>
              <w:spacing w:line="276" w:lineRule="auto"/>
              <w:jc w:val="center"/>
              <w:rPr>
                <w:rFonts w:ascii="Times New Roman" w:eastAsia="Times New Roman" w:hAnsi="Times New Roman" w:cs="Times New Roman"/>
                <w:b/>
                <w:sz w:val="28"/>
                <w:szCs w:val="28"/>
                <w:lang w:eastAsia="en-GB"/>
              </w:rPr>
            </w:pPr>
            <w:r w:rsidRPr="006C6A41">
              <w:rPr>
                <w:rFonts w:ascii="Times New Roman" w:eastAsia="Times New Roman" w:hAnsi="Times New Roman" w:cs="Times New Roman"/>
                <w:b/>
                <w:sz w:val="28"/>
                <w:szCs w:val="28"/>
                <w:lang w:eastAsia="en-GB"/>
              </w:rPr>
              <w:t>NỘI DUNG</w:t>
            </w:r>
          </w:p>
        </w:tc>
      </w:tr>
      <w:tr w:rsidR="006C6A41" w:rsidRPr="006C6A41" w14:paraId="48152CC9" w14:textId="77777777" w:rsidTr="00C743E5">
        <w:tc>
          <w:tcPr>
            <w:tcW w:w="813" w:type="dxa"/>
          </w:tcPr>
          <w:p w14:paraId="18E8A30B" w14:textId="77777777" w:rsidR="00447C30" w:rsidRPr="006C6A41" w:rsidRDefault="00447C30"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1</w:t>
            </w:r>
          </w:p>
        </w:tc>
        <w:tc>
          <w:tcPr>
            <w:tcW w:w="1592" w:type="dxa"/>
          </w:tcPr>
          <w:p w14:paraId="2FC3A4B4" w14:textId="4DD08AE0" w:rsidR="006353C4" w:rsidRPr="006C6A41" w:rsidRDefault="00447C30"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Từ 7 </w:t>
            </w:r>
            <w:r w:rsidR="001E7A88" w:rsidRPr="006C6A41">
              <w:rPr>
                <w:rFonts w:ascii="Times New Roman" w:eastAsia="Times New Roman" w:hAnsi="Times New Roman" w:cs="Times New Roman"/>
                <w:sz w:val="28"/>
                <w:szCs w:val="28"/>
                <w:lang w:eastAsia="en-GB"/>
              </w:rPr>
              <w:t>giờ</w:t>
            </w:r>
            <w:r w:rsidRPr="006C6A41">
              <w:rPr>
                <w:rFonts w:ascii="Times New Roman" w:eastAsia="Times New Roman" w:hAnsi="Times New Roman" w:cs="Times New Roman"/>
                <w:sz w:val="28"/>
                <w:szCs w:val="28"/>
                <w:lang w:eastAsia="en-GB"/>
              </w:rPr>
              <w:t xml:space="preserve"> 30 </w:t>
            </w:r>
            <w:r w:rsidR="001E7A88" w:rsidRPr="006C6A41">
              <w:rPr>
                <w:rFonts w:ascii="Times New Roman" w:eastAsia="Times New Roman" w:hAnsi="Times New Roman" w:cs="Times New Roman"/>
                <w:sz w:val="28"/>
                <w:szCs w:val="28"/>
                <w:lang w:eastAsia="en-GB"/>
              </w:rPr>
              <w:t>ngày</w:t>
            </w:r>
            <w:r w:rsidRPr="006C6A41">
              <w:rPr>
                <w:rFonts w:ascii="Times New Roman" w:eastAsia="Times New Roman" w:hAnsi="Times New Roman" w:cs="Times New Roman"/>
                <w:sz w:val="28"/>
                <w:szCs w:val="28"/>
                <w:lang w:eastAsia="en-GB"/>
              </w:rPr>
              <w:t xml:space="preserve"> </w:t>
            </w:r>
            <w:r w:rsidR="00300083" w:rsidRPr="006C6A41">
              <w:rPr>
                <w:rFonts w:ascii="Times New Roman" w:eastAsia="Times New Roman" w:hAnsi="Times New Roman" w:cs="Times New Roman"/>
                <w:sz w:val="28"/>
                <w:szCs w:val="28"/>
                <w:lang w:eastAsia="en-GB"/>
              </w:rPr>
              <w:t>0</w:t>
            </w:r>
            <w:r w:rsidR="00C743E5">
              <w:rPr>
                <w:rFonts w:ascii="Times New Roman" w:eastAsia="Times New Roman" w:hAnsi="Times New Roman" w:cs="Times New Roman"/>
                <w:sz w:val="28"/>
                <w:szCs w:val="28"/>
                <w:lang w:eastAsia="en-GB"/>
              </w:rPr>
              <w:t>7</w:t>
            </w:r>
            <w:r w:rsidR="00B067A6" w:rsidRPr="006C6A41">
              <w:rPr>
                <w:rFonts w:ascii="Times New Roman" w:eastAsia="Times New Roman" w:hAnsi="Times New Roman" w:cs="Times New Roman"/>
                <w:sz w:val="28"/>
                <w:szCs w:val="28"/>
                <w:lang w:eastAsia="en-GB"/>
              </w:rPr>
              <w:t>/</w:t>
            </w:r>
            <w:r w:rsidR="00300083" w:rsidRPr="006C6A41">
              <w:rPr>
                <w:rFonts w:ascii="Times New Roman" w:eastAsia="Times New Roman" w:hAnsi="Times New Roman" w:cs="Times New Roman"/>
                <w:sz w:val="28"/>
                <w:szCs w:val="28"/>
                <w:lang w:eastAsia="en-GB"/>
              </w:rPr>
              <w:t>9</w:t>
            </w:r>
            <w:r w:rsidR="00B067A6" w:rsidRPr="006C6A41">
              <w:rPr>
                <w:rFonts w:ascii="Times New Roman" w:eastAsia="Times New Roman" w:hAnsi="Times New Roman" w:cs="Times New Roman"/>
                <w:sz w:val="28"/>
                <w:szCs w:val="28"/>
                <w:lang w:eastAsia="en-GB"/>
              </w:rPr>
              <w:t>/</w:t>
            </w:r>
            <w:r w:rsidR="00300083" w:rsidRPr="006C6A41">
              <w:rPr>
                <w:rFonts w:ascii="Times New Roman" w:eastAsia="Times New Roman" w:hAnsi="Times New Roman" w:cs="Times New Roman"/>
                <w:sz w:val="28"/>
                <w:szCs w:val="28"/>
                <w:lang w:eastAsia="en-GB"/>
              </w:rPr>
              <w:t xml:space="preserve">2022 </w:t>
            </w:r>
            <w:r w:rsidR="001E7A88" w:rsidRPr="006C6A41">
              <w:rPr>
                <w:rFonts w:ascii="Times New Roman" w:eastAsia="Times New Roman" w:hAnsi="Times New Roman" w:cs="Times New Roman"/>
                <w:sz w:val="28"/>
                <w:szCs w:val="28"/>
                <w:lang w:eastAsia="en-GB"/>
              </w:rPr>
              <w:t xml:space="preserve">đến 17 giờ ngày </w:t>
            </w:r>
            <w:r w:rsidR="00C10DA2" w:rsidRPr="006C6A41">
              <w:rPr>
                <w:rFonts w:ascii="Times New Roman" w:eastAsia="Times New Roman" w:hAnsi="Times New Roman" w:cs="Times New Roman"/>
                <w:sz w:val="28"/>
                <w:szCs w:val="28"/>
                <w:lang w:eastAsia="en-GB"/>
              </w:rPr>
              <w:t>0</w:t>
            </w:r>
            <w:r w:rsidR="00C743E5">
              <w:rPr>
                <w:rFonts w:ascii="Times New Roman" w:eastAsia="Times New Roman" w:hAnsi="Times New Roman" w:cs="Times New Roman"/>
                <w:sz w:val="28"/>
                <w:szCs w:val="28"/>
                <w:lang w:eastAsia="en-GB"/>
              </w:rPr>
              <w:t>6</w:t>
            </w:r>
            <w:r w:rsidR="00300083" w:rsidRPr="006C6A41">
              <w:rPr>
                <w:rFonts w:ascii="Times New Roman" w:eastAsia="Times New Roman" w:hAnsi="Times New Roman" w:cs="Times New Roman"/>
                <w:sz w:val="28"/>
                <w:szCs w:val="28"/>
                <w:lang w:eastAsia="en-GB"/>
              </w:rPr>
              <w:t>/10</w:t>
            </w:r>
            <w:r w:rsidR="00B067A6" w:rsidRPr="006C6A41">
              <w:rPr>
                <w:rFonts w:ascii="Times New Roman" w:eastAsia="Times New Roman" w:hAnsi="Times New Roman" w:cs="Times New Roman"/>
                <w:sz w:val="28"/>
                <w:szCs w:val="28"/>
                <w:lang w:eastAsia="en-GB"/>
              </w:rPr>
              <w:t>/2022.</w:t>
            </w:r>
          </w:p>
        </w:tc>
        <w:tc>
          <w:tcPr>
            <w:tcW w:w="1457" w:type="dxa"/>
          </w:tcPr>
          <w:p w14:paraId="7F9260B5" w14:textId="77777777" w:rsidR="00447C30" w:rsidRPr="006C6A41" w:rsidRDefault="001E7A88"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Bước 1: Tiếp nhận Phiếu đăng ký dự tuyển</w:t>
            </w:r>
          </w:p>
        </w:tc>
        <w:tc>
          <w:tcPr>
            <w:tcW w:w="5205" w:type="dxa"/>
          </w:tcPr>
          <w:p w14:paraId="73DB9321" w14:textId="2CE5EB8B" w:rsidR="00FE202A" w:rsidRPr="006C6A41" w:rsidRDefault="00FE202A"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Người đăng ký dự tuyển in 02 Phiếu đăng ký dự tuyển </w:t>
            </w:r>
            <w:r w:rsidR="006850B7" w:rsidRPr="006C6A41">
              <w:rPr>
                <w:rFonts w:ascii="Times New Roman" w:eastAsia="Times New Roman" w:hAnsi="Times New Roman" w:cs="Times New Roman"/>
                <w:sz w:val="28"/>
                <w:szCs w:val="28"/>
                <w:lang w:eastAsia="en-GB"/>
              </w:rPr>
              <w:t>theo mẫu số 1 đính kèm</w:t>
            </w:r>
            <w:r w:rsidR="00E83053" w:rsidRPr="006C6A41">
              <w:rPr>
                <w:rFonts w:ascii="Times New Roman" w:eastAsia="Times New Roman" w:hAnsi="Times New Roman" w:cs="Times New Roman"/>
                <w:sz w:val="28"/>
                <w:szCs w:val="28"/>
                <w:lang w:eastAsia="en-GB"/>
              </w:rPr>
              <w:t>: 01 để nộp và 01 để cá nhân giữ.</w:t>
            </w:r>
          </w:p>
          <w:p w14:paraId="5162D6C5" w14:textId="2EC56827" w:rsidR="006D5B60" w:rsidRPr="006C6A41" w:rsidRDefault="00E83053"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Người đăng ký dự tuyển nộp 01 Phiếu đăng ký dự tuyển gửi theo đường bưu chính đến</w:t>
            </w:r>
            <w:r w:rsidR="006D5B60" w:rsidRPr="006C6A41">
              <w:rPr>
                <w:rFonts w:ascii="Times New Roman" w:eastAsia="Times New Roman" w:hAnsi="Times New Roman" w:cs="Times New Roman"/>
                <w:sz w:val="28"/>
                <w:szCs w:val="28"/>
                <w:lang w:eastAsia="en-GB"/>
              </w:rPr>
              <w:t xml:space="preserve">: </w:t>
            </w:r>
            <w:r w:rsidR="00B067A6" w:rsidRPr="006C6A41">
              <w:rPr>
                <w:rFonts w:ascii="Times New Roman" w:eastAsia="Times New Roman" w:hAnsi="Times New Roman" w:cs="Times New Roman"/>
                <w:sz w:val="28"/>
                <w:szCs w:val="28"/>
                <w:lang w:eastAsia="en-GB"/>
              </w:rPr>
              <w:t>Trường Tiểu học Võ Trường Toản, địa chỉ: 354/74 Lý Thường Kiệt, Phường 14, Quận 10, TP HCM.</w:t>
            </w:r>
          </w:p>
          <w:p w14:paraId="2D94FF5C" w14:textId="64449361" w:rsidR="00D407F5" w:rsidRPr="006C6A41" w:rsidRDefault="00E83053"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b/>
                <w:bCs/>
                <w:sz w:val="28"/>
                <w:szCs w:val="28"/>
                <w:lang w:eastAsia="en-GB"/>
              </w:rPr>
              <w:t>Lưu ý</w:t>
            </w:r>
            <w:r w:rsidRPr="006C6A41">
              <w:rPr>
                <w:rFonts w:ascii="Times New Roman" w:eastAsia="Times New Roman" w:hAnsi="Times New Roman" w:cs="Times New Roman"/>
                <w:sz w:val="28"/>
                <w:szCs w:val="28"/>
                <w:lang w:eastAsia="en-GB"/>
              </w:rPr>
              <w:t>: Đây là bước quan trọng nên người đăng ký dự tuyển ph</w:t>
            </w:r>
            <w:r w:rsidR="00951013" w:rsidRPr="006C6A41">
              <w:rPr>
                <w:rFonts w:ascii="Times New Roman" w:eastAsia="Times New Roman" w:hAnsi="Times New Roman" w:cs="Times New Roman"/>
                <w:sz w:val="28"/>
                <w:szCs w:val="28"/>
                <w:lang w:eastAsia="en-GB"/>
              </w:rPr>
              <w:t>ả</w:t>
            </w:r>
            <w:r w:rsidRPr="006C6A41">
              <w:rPr>
                <w:rFonts w:ascii="Times New Roman" w:eastAsia="Times New Roman" w:hAnsi="Times New Roman" w:cs="Times New Roman"/>
                <w:sz w:val="28"/>
                <w:szCs w:val="28"/>
                <w:lang w:eastAsia="en-GB"/>
              </w:rPr>
              <w:t>i nhập đầy</w:t>
            </w:r>
            <w:r w:rsidR="00951013" w:rsidRPr="006C6A41">
              <w:rPr>
                <w:rFonts w:ascii="Times New Roman" w:eastAsia="Times New Roman" w:hAnsi="Times New Roman" w:cs="Times New Roman"/>
                <w:sz w:val="28"/>
                <w:szCs w:val="28"/>
                <w:lang w:eastAsia="en-GB"/>
              </w:rPr>
              <w:t xml:space="preserve"> đủ tất cả các thông tin theo yêu cầu để đảm bảo quyến lợi ở các vòng xét tuyển tiếp theo.</w:t>
            </w:r>
          </w:p>
        </w:tc>
      </w:tr>
      <w:tr w:rsidR="006C6A41" w:rsidRPr="006C6A41" w14:paraId="43A6C2BC" w14:textId="77777777" w:rsidTr="00C743E5">
        <w:tc>
          <w:tcPr>
            <w:tcW w:w="813" w:type="dxa"/>
          </w:tcPr>
          <w:p w14:paraId="6F63F5FB" w14:textId="3847DA70" w:rsidR="00447C30" w:rsidRPr="006C6A41" w:rsidRDefault="00447C30"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2</w:t>
            </w:r>
          </w:p>
        </w:tc>
        <w:tc>
          <w:tcPr>
            <w:tcW w:w="1592" w:type="dxa"/>
          </w:tcPr>
          <w:p w14:paraId="68E08BA7" w14:textId="0D60C491" w:rsidR="00447C30" w:rsidRPr="006C6A41" w:rsidRDefault="001E06D6"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Từ</w:t>
            </w:r>
            <w:r w:rsidR="00300083" w:rsidRPr="006C6A41">
              <w:rPr>
                <w:rFonts w:ascii="Times New Roman" w:eastAsia="Times New Roman" w:hAnsi="Times New Roman" w:cs="Times New Roman"/>
                <w:sz w:val="28"/>
                <w:szCs w:val="28"/>
                <w:lang w:eastAsia="en-GB"/>
              </w:rPr>
              <w:t xml:space="preserve"> 0</w:t>
            </w:r>
            <w:r w:rsidR="001B795F">
              <w:rPr>
                <w:rFonts w:ascii="Times New Roman" w:eastAsia="Times New Roman" w:hAnsi="Times New Roman" w:cs="Times New Roman"/>
                <w:sz w:val="28"/>
                <w:szCs w:val="28"/>
                <w:lang w:eastAsia="en-GB"/>
              </w:rPr>
              <w:t>7</w:t>
            </w:r>
            <w:r w:rsidR="00300083"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/2022</w:t>
            </w:r>
            <w:r w:rsidRPr="006C6A41">
              <w:rPr>
                <w:rFonts w:ascii="Times New Roman" w:eastAsia="Times New Roman" w:hAnsi="Times New Roman" w:cs="Times New Roman"/>
                <w:sz w:val="28"/>
                <w:szCs w:val="28"/>
                <w:lang w:eastAsia="en-GB"/>
              </w:rPr>
              <w:t xml:space="preserve"> đến </w:t>
            </w:r>
            <w:r w:rsidR="00300083" w:rsidRPr="006C6A41">
              <w:rPr>
                <w:rFonts w:ascii="Times New Roman" w:eastAsia="Times New Roman" w:hAnsi="Times New Roman" w:cs="Times New Roman"/>
                <w:sz w:val="28"/>
                <w:szCs w:val="28"/>
                <w:lang w:eastAsia="en-GB"/>
              </w:rPr>
              <w:t>0</w:t>
            </w:r>
            <w:r w:rsidR="001B795F">
              <w:rPr>
                <w:rFonts w:ascii="Times New Roman" w:eastAsia="Times New Roman" w:hAnsi="Times New Roman" w:cs="Times New Roman"/>
                <w:sz w:val="28"/>
                <w:szCs w:val="28"/>
                <w:lang w:eastAsia="en-GB"/>
              </w:rPr>
              <w:t>8</w:t>
            </w:r>
            <w:r w:rsidR="00300083"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/2022</w:t>
            </w:r>
          </w:p>
        </w:tc>
        <w:tc>
          <w:tcPr>
            <w:tcW w:w="1457" w:type="dxa"/>
          </w:tcPr>
          <w:p w14:paraId="095A6E0C" w14:textId="77777777" w:rsidR="00447C30" w:rsidRPr="006C6A41" w:rsidRDefault="001E06D6"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Bước 2: Kiểm tra phiếu đăng ký dự tuyển</w:t>
            </w:r>
          </w:p>
        </w:tc>
        <w:tc>
          <w:tcPr>
            <w:tcW w:w="5205" w:type="dxa"/>
          </w:tcPr>
          <w:p w14:paraId="5A5BA8B8" w14:textId="00BFD28E" w:rsidR="00C37E32" w:rsidRPr="006C6A41" w:rsidRDefault="00C057F6"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w:t>
            </w:r>
            <w:r w:rsidR="005A673F" w:rsidRPr="006C6A41">
              <w:rPr>
                <w:rFonts w:ascii="Times New Roman" w:eastAsia="Times New Roman" w:hAnsi="Times New Roman" w:cs="Times New Roman"/>
                <w:sz w:val="28"/>
                <w:szCs w:val="28"/>
                <w:lang w:eastAsia="en-GB"/>
              </w:rPr>
              <w:t xml:space="preserve"> </w:t>
            </w:r>
            <w:r w:rsidRPr="006C6A41">
              <w:rPr>
                <w:rFonts w:ascii="Times New Roman" w:eastAsia="Times New Roman" w:hAnsi="Times New Roman" w:cs="Times New Roman"/>
                <w:sz w:val="28"/>
                <w:szCs w:val="28"/>
                <w:lang w:eastAsia="en-GB"/>
              </w:rPr>
              <w:t>Hội đồng tuyển dụng sẽ tổ chức kiểm tra phiếu đăng ký dự tuyển.</w:t>
            </w:r>
          </w:p>
          <w:p w14:paraId="5E386282" w14:textId="617880BF" w:rsidR="00B00FF7" w:rsidRPr="006C6A41" w:rsidRDefault="00B00FF7"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w:t>
            </w:r>
            <w:r w:rsidR="00771EA5" w:rsidRPr="006C6A41">
              <w:rPr>
                <w:rFonts w:ascii="Times New Roman" w:eastAsia="Times New Roman" w:hAnsi="Times New Roman" w:cs="Times New Roman"/>
                <w:sz w:val="28"/>
                <w:szCs w:val="28"/>
                <w:lang w:eastAsia="en-GB"/>
              </w:rPr>
              <w:t>Ứng viên</w:t>
            </w:r>
            <w:r w:rsidR="00546DBC" w:rsidRPr="006C6A41">
              <w:rPr>
                <w:rFonts w:ascii="Times New Roman" w:eastAsia="Times New Roman" w:hAnsi="Times New Roman" w:cs="Times New Roman"/>
                <w:sz w:val="28"/>
                <w:szCs w:val="28"/>
                <w:lang w:eastAsia="en-GB"/>
              </w:rPr>
              <w:t xml:space="preserve"> sẽ mang bản chính các văn bằng chuyên môn theo vị trí dự tuyển hoặc bản sao có công chứng. Ứng viên có thể gửi bản scan các văn bằng chuyên môn và gửi vào địa chỉ mail:</w:t>
            </w:r>
            <w:r w:rsidR="006F6517" w:rsidRPr="006C6A41">
              <w:rPr>
                <w:rFonts w:ascii="Times New Roman" w:eastAsia="Times New Roman" w:hAnsi="Times New Roman" w:cs="Times New Roman"/>
                <w:sz w:val="28"/>
                <w:szCs w:val="28"/>
                <w:lang w:eastAsia="en-GB"/>
              </w:rPr>
              <w:t xml:space="preserve"> </w:t>
            </w:r>
            <w:r w:rsidR="006F6517" w:rsidRPr="006C6A41">
              <w:rPr>
                <w:rFonts w:ascii="Times New Roman" w:hAnsi="Times New Roman" w:cs="Times New Roman"/>
                <w:sz w:val="28"/>
                <w:szCs w:val="28"/>
                <w:shd w:val="clear" w:color="auto" w:fill="FFFFFF"/>
              </w:rPr>
              <w:t>vinhba6363@gmail.com</w:t>
            </w:r>
            <w:hyperlink r:id="rId8" w:history="1"/>
            <w:r w:rsidR="006F6517" w:rsidRPr="006C6A41">
              <w:rPr>
                <w:rFonts w:ascii="Times New Roman" w:hAnsi="Times New Roman" w:cs="Times New Roman"/>
                <w:sz w:val="28"/>
                <w:szCs w:val="28"/>
              </w:rPr>
              <w:t xml:space="preserve"> </w:t>
            </w:r>
            <w:r w:rsidR="00546DBC" w:rsidRPr="006C6A41">
              <w:rPr>
                <w:rFonts w:ascii="Times New Roman" w:eastAsia="Times New Roman" w:hAnsi="Times New Roman" w:cs="Times New Roman"/>
                <w:sz w:val="28"/>
                <w:szCs w:val="28"/>
                <w:lang w:eastAsia="en-GB"/>
              </w:rPr>
              <w:t>(Đặt tên file: tên ứng viên – môn dự tuyển).</w:t>
            </w:r>
          </w:p>
          <w:p w14:paraId="1EBFC6C0" w14:textId="77777777" w:rsidR="00B067A6" w:rsidRPr="006C6A41" w:rsidRDefault="00546DBC"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Địa điểm kiểm tra phiếu đăng ký dự tuyển: </w:t>
            </w:r>
            <w:r w:rsidR="00B067A6" w:rsidRPr="006C6A41">
              <w:rPr>
                <w:rFonts w:ascii="Times New Roman" w:eastAsia="Times New Roman" w:hAnsi="Times New Roman" w:cs="Times New Roman"/>
                <w:sz w:val="28"/>
                <w:szCs w:val="28"/>
                <w:lang w:eastAsia="en-GB"/>
              </w:rPr>
              <w:t>Trường Tiểu học Võ Trường Toản, địa chỉ: 354/74 Lý Thường Kiệt, Phường 14, Quận 10, TP HCM.</w:t>
            </w:r>
          </w:p>
          <w:p w14:paraId="6D3C76CF" w14:textId="0F7496C6" w:rsidR="00546DBC" w:rsidRPr="006C6A41" w:rsidRDefault="00546DBC"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Mọi chi tiết thắc mắc liên hệ </w:t>
            </w:r>
            <w:r w:rsidR="00B067A6" w:rsidRPr="006C6A41">
              <w:rPr>
                <w:rFonts w:ascii="Times New Roman" w:eastAsia="Times New Roman" w:hAnsi="Times New Roman" w:cs="Times New Roman"/>
                <w:sz w:val="28"/>
                <w:szCs w:val="28"/>
                <w:lang w:eastAsia="en-GB"/>
              </w:rPr>
              <w:t xml:space="preserve">Thầy </w:t>
            </w:r>
            <w:r w:rsidR="006F6517" w:rsidRPr="006C6A41">
              <w:rPr>
                <w:rFonts w:ascii="Times New Roman" w:eastAsia="Times New Roman" w:hAnsi="Times New Roman" w:cs="Times New Roman"/>
                <w:sz w:val="28"/>
                <w:szCs w:val="28"/>
                <w:lang w:eastAsia="en-GB"/>
              </w:rPr>
              <w:t xml:space="preserve">Hoàng Vĩnh </w:t>
            </w:r>
            <w:r w:rsidR="00B067A6" w:rsidRPr="006C6A41">
              <w:rPr>
                <w:rFonts w:ascii="Times New Roman" w:eastAsia="Times New Roman" w:hAnsi="Times New Roman" w:cs="Times New Roman"/>
                <w:sz w:val="28"/>
                <w:szCs w:val="28"/>
                <w:lang w:eastAsia="en-GB"/>
              </w:rPr>
              <w:t>Bá</w:t>
            </w:r>
            <w:r w:rsidR="00B42436" w:rsidRPr="006C6A41">
              <w:rPr>
                <w:rFonts w:ascii="Times New Roman" w:eastAsia="Times New Roman" w:hAnsi="Times New Roman" w:cs="Times New Roman"/>
                <w:sz w:val="28"/>
                <w:szCs w:val="28"/>
                <w:lang w:eastAsia="en-GB"/>
              </w:rPr>
              <w:t xml:space="preserve">, điện thoại: </w:t>
            </w:r>
            <w:r w:rsidR="00B067A6" w:rsidRPr="006C6A41">
              <w:rPr>
                <w:rFonts w:ascii="Times New Roman" w:eastAsia="Times New Roman" w:hAnsi="Times New Roman" w:cs="Times New Roman"/>
                <w:sz w:val="28"/>
                <w:szCs w:val="28"/>
                <w:lang w:eastAsia="en-GB"/>
              </w:rPr>
              <w:t>090</w:t>
            </w:r>
            <w:r w:rsidR="006F6517" w:rsidRPr="006C6A41">
              <w:rPr>
                <w:rFonts w:ascii="Times New Roman" w:eastAsia="Times New Roman" w:hAnsi="Times New Roman" w:cs="Times New Roman"/>
                <w:sz w:val="28"/>
                <w:szCs w:val="28"/>
                <w:lang w:eastAsia="en-GB"/>
              </w:rPr>
              <w:t>7240911</w:t>
            </w:r>
            <w:r w:rsidR="00B42436" w:rsidRPr="006C6A41">
              <w:rPr>
                <w:rFonts w:ascii="Times New Roman" w:eastAsia="Times New Roman" w:hAnsi="Times New Roman" w:cs="Times New Roman"/>
                <w:sz w:val="28"/>
                <w:szCs w:val="28"/>
                <w:lang w:eastAsia="en-GB"/>
              </w:rPr>
              <w:t xml:space="preserve"> (giờ hành chính).</w:t>
            </w:r>
          </w:p>
        </w:tc>
      </w:tr>
      <w:tr w:rsidR="006C6A41" w:rsidRPr="006C6A41" w14:paraId="59E1D74D" w14:textId="77777777" w:rsidTr="00C743E5">
        <w:tc>
          <w:tcPr>
            <w:tcW w:w="813" w:type="dxa"/>
          </w:tcPr>
          <w:p w14:paraId="6F89708C" w14:textId="4BBD3E90" w:rsidR="001E06D6" w:rsidRPr="006C6A41" w:rsidRDefault="001E06D6"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3</w:t>
            </w:r>
          </w:p>
        </w:tc>
        <w:tc>
          <w:tcPr>
            <w:tcW w:w="1592" w:type="dxa"/>
          </w:tcPr>
          <w:p w14:paraId="668CE30A" w14:textId="41E114F8" w:rsidR="001E06D6" w:rsidRPr="006C6A41" w:rsidRDefault="001E06D6"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Từ </w:t>
            </w:r>
            <w:r w:rsidR="00300083" w:rsidRPr="006C6A41">
              <w:rPr>
                <w:rFonts w:ascii="Times New Roman" w:eastAsia="Times New Roman" w:hAnsi="Times New Roman" w:cs="Times New Roman"/>
                <w:sz w:val="28"/>
                <w:szCs w:val="28"/>
                <w:lang w:eastAsia="en-GB"/>
              </w:rPr>
              <w:t>0</w:t>
            </w:r>
            <w:r w:rsidR="001B795F">
              <w:rPr>
                <w:rFonts w:ascii="Times New Roman" w:eastAsia="Times New Roman" w:hAnsi="Times New Roman" w:cs="Times New Roman"/>
                <w:sz w:val="28"/>
                <w:szCs w:val="28"/>
                <w:lang w:eastAsia="en-GB"/>
              </w:rPr>
              <w:t>9</w:t>
            </w:r>
            <w:r w:rsidR="00300083"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 xml:space="preserve">/2022 </w:t>
            </w:r>
            <w:r w:rsidRPr="006C6A41">
              <w:rPr>
                <w:rFonts w:ascii="Times New Roman" w:eastAsia="Times New Roman" w:hAnsi="Times New Roman" w:cs="Times New Roman"/>
                <w:sz w:val="28"/>
                <w:szCs w:val="28"/>
                <w:lang w:eastAsia="en-GB"/>
              </w:rPr>
              <w:t>đến</w:t>
            </w:r>
          </w:p>
          <w:p w14:paraId="06AFAB4A" w14:textId="3830E5AE" w:rsidR="00F151FD" w:rsidRPr="006C6A41" w:rsidRDefault="00300083"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1</w:t>
            </w:r>
            <w:r w:rsidR="001B795F">
              <w:rPr>
                <w:rFonts w:ascii="Times New Roman" w:eastAsia="Times New Roman" w:hAnsi="Times New Roman" w:cs="Times New Roman"/>
                <w:sz w:val="28"/>
                <w:szCs w:val="28"/>
                <w:lang w:eastAsia="en-GB"/>
              </w:rPr>
              <w:t>1</w:t>
            </w:r>
            <w:r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/2022</w:t>
            </w:r>
          </w:p>
        </w:tc>
        <w:tc>
          <w:tcPr>
            <w:tcW w:w="1457" w:type="dxa"/>
          </w:tcPr>
          <w:p w14:paraId="1C4AF640" w14:textId="0A299595" w:rsidR="001E06D6" w:rsidRPr="006C6A41" w:rsidRDefault="00C057F6"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Bước 3: </w:t>
            </w:r>
            <w:r w:rsidR="00F151FD" w:rsidRPr="006C6A41">
              <w:rPr>
                <w:rFonts w:ascii="Times New Roman" w:eastAsia="Times New Roman" w:hAnsi="Times New Roman" w:cs="Times New Roman"/>
                <w:sz w:val="28"/>
                <w:szCs w:val="28"/>
                <w:lang w:eastAsia="en-GB"/>
              </w:rPr>
              <w:t>Thông báo</w:t>
            </w:r>
            <w:r w:rsidR="00671237" w:rsidRPr="006C6A41">
              <w:rPr>
                <w:rFonts w:ascii="Times New Roman" w:eastAsia="Times New Roman" w:hAnsi="Times New Roman" w:cs="Times New Roman"/>
                <w:sz w:val="28"/>
                <w:szCs w:val="28"/>
                <w:lang w:eastAsia="en-GB"/>
              </w:rPr>
              <w:t xml:space="preserve"> triệu tập thí sinh đủ điều kiện dự thi vòng 2</w:t>
            </w:r>
          </w:p>
        </w:tc>
        <w:tc>
          <w:tcPr>
            <w:tcW w:w="5205" w:type="dxa"/>
          </w:tcPr>
          <w:p w14:paraId="21F46E89" w14:textId="66450438" w:rsidR="001E06D6" w:rsidRPr="006C6A41" w:rsidRDefault="00671237"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w:t>
            </w:r>
            <w:r w:rsidR="005A673F" w:rsidRPr="006C6A41">
              <w:rPr>
                <w:rFonts w:ascii="Times New Roman" w:eastAsia="Times New Roman" w:hAnsi="Times New Roman" w:cs="Times New Roman"/>
                <w:sz w:val="28"/>
                <w:szCs w:val="28"/>
                <w:lang w:eastAsia="en-GB"/>
              </w:rPr>
              <w:t xml:space="preserve"> </w:t>
            </w:r>
            <w:r w:rsidRPr="006C6A41">
              <w:rPr>
                <w:rFonts w:ascii="Times New Roman" w:eastAsia="Times New Roman" w:hAnsi="Times New Roman" w:cs="Times New Roman"/>
                <w:sz w:val="28"/>
                <w:szCs w:val="28"/>
                <w:lang w:eastAsia="en-GB"/>
              </w:rPr>
              <w:t xml:space="preserve">Hội đồng tuyển dụng Lập danh sách và Thông báo triệu tập những thí sinh đủ </w:t>
            </w:r>
            <w:r w:rsidR="003F7B12" w:rsidRPr="006C6A41">
              <w:rPr>
                <w:rFonts w:ascii="Times New Roman" w:eastAsia="Times New Roman" w:hAnsi="Times New Roman" w:cs="Times New Roman"/>
                <w:sz w:val="28"/>
                <w:szCs w:val="28"/>
                <w:lang w:eastAsia="en-GB"/>
              </w:rPr>
              <w:t>điều kiện dự thi vòng 2.</w:t>
            </w:r>
          </w:p>
          <w:p w14:paraId="31A80FB1" w14:textId="77777777" w:rsidR="006F6517" w:rsidRPr="006C6A41" w:rsidRDefault="003F7B12"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Đồng thời đăng tải thông báo trên trang thông tin </w:t>
            </w:r>
            <w:r w:rsidR="005A673F" w:rsidRPr="006C6A41">
              <w:rPr>
                <w:rFonts w:ascii="Times New Roman" w:eastAsia="Times New Roman" w:hAnsi="Times New Roman" w:cs="Times New Roman"/>
                <w:sz w:val="28"/>
                <w:szCs w:val="28"/>
                <w:lang w:eastAsia="en-GB"/>
              </w:rPr>
              <w:t>đ</w:t>
            </w:r>
            <w:r w:rsidRPr="006C6A41">
              <w:rPr>
                <w:rFonts w:ascii="Times New Roman" w:eastAsia="Times New Roman" w:hAnsi="Times New Roman" w:cs="Times New Roman"/>
                <w:sz w:val="28"/>
                <w:szCs w:val="28"/>
                <w:lang w:eastAsia="en-GB"/>
              </w:rPr>
              <w:t xml:space="preserve">iện tử của </w:t>
            </w:r>
            <w:r w:rsidR="006353C4" w:rsidRPr="006C6A41">
              <w:rPr>
                <w:rFonts w:ascii="Times New Roman" w:eastAsia="Times New Roman" w:hAnsi="Times New Roman" w:cs="Times New Roman"/>
                <w:sz w:val="28"/>
                <w:szCs w:val="28"/>
                <w:lang w:eastAsia="en-GB"/>
              </w:rPr>
              <w:t>trường</w:t>
            </w:r>
          </w:p>
          <w:p w14:paraId="02D5A9DB" w14:textId="63438DE9" w:rsidR="003F7B12" w:rsidRPr="006C6A41" w:rsidRDefault="006F6517" w:rsidP="00402743">
            <w:pPr>
              <w:spacing w:line="276" w:lineRule="auto"/>
              <w:jc w:val="both"/>
              <w:rPr>
                <w:rFonts w:ascii="Times New Roman" w:eastAsia="Times New Roman" w:hAnsi="Times New Roman" w:cs="Times New Roman"/>
                <w:bCs/>
                <w:sz w:val="28"/>
                <w:szCs w:val="28"/>
                <w:lang w:eastAsia="en-GB"/>
              </w:rPr>
            </w:pPr>
            <w:r w:rsidRPr="006C6A41">
              <w:rPr>
                <w:rFonts w:ascii="Times New Roman" w:eastAsia="Times New Roman" w:hAnsi="Times New Roman" w:cs="Times New Roman"/>
                <w:sz w:val="28"/>
                <w:szCs w:val="28"/>
                <w:lang w:eastAsia="en-GB"/>
              </w:rPr>
              <w:t xml:space="preserve"> </w:t>
            </w:r>
            <w:hyperlink r:id="rId9" w:history="1">
              <w:r w:rsidRPr="006C6A41">
                <w:rPr>
                  <w:rStyle w:val="Hyperlink"/>
                  <w:rFonts w:ascii="Times New Roman" w:hAnsi="Times New Roman" w:cs="Times New Roman"/>
                  <w:bCs/>
                  <w:color w:val="auto"/>
                  <w:sz w:val="28"/>
                  <w:szCs w:val="28"/>
                </w:rPr>
                <w:t>http://thvotruongtoan.hcm.edu.vn</w:t>
              </w:r>
            </w:hyperlink>
          </w:p>
        </w:tc>
      </w:tr>
      <w:tr w:rsidR="006C6A41" w:rsidRPr="006C6A41" w14:paraId="158A23FF" w14:textId="77777777" w:rsidTr="00C743E5">
        <w:tc>
          <w:tcPr>
            <w:tcW w:w="813" w:type="dxa"/>
          </w:tcPr>
          <w:p w14:paraId="6F6B9BAE" w14:textId="6024CCE7" w:rsidR="003F7B12" w:rsidRPr="006C6A41" w:rsidRDefault="00350FFE"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lastRenderedPageBreak/>
              <w:t>4</w:t>
            </w:r>
          </w:p>
        </w:tc>
        <w:tc>
          <w:tcPr>
            <w:tcW w:w="1592" w:type="dxa"/>
          </w:tcPr>
          <w:p w14:paraId="58FE54C1" w14:textId="5248A538" w:rsidR="003F7B12" w:rsidRPr="006C6A41" w:rsidRDefault="003F7B12"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T</w:t>
            </w:r>
            <w:r w:rsidR="003063ED" w:rsidRPr="006C6A41">
              <w:rPr>
                <w:rFonts w:ascii="Times New Roman" w:eastAsia="Times New Roman" w:hAnsi="Times New Roman" w:cs="Times New Roman"/>
                <w:sz w:val="28"/>
                <w:szCs w:val="28"/>
                <w:lang w:eastAsia="en-GB"/>
              </w:rPr>
              <w:t xml:space="preserve">ừ </w:t>
            </w:r>
            <w:r w:rsidR="006F6517" w:rsidRPr="006C6A41">
              <w:rPr>
                <w:rFonts w:ascii="Times New Roman" w:eastAsia="Times New Roman" w:hAnsi="Times New Roman" w:cs="Times New Roman"/>
                <w:sz w:val="28"/>
                <w:szCs w:val="28"/>
                <w:lang w:eastAsia="en-GB"/>
              </w:rPr>
              <w:t>1</w:t>
            </w:r>
            <w:r w:rsidR="001B795F">
              <w:rPr>
                <w:rFonts w:ascii="Times New Roman" w:eastAsia="Times New Roman" w:hAnsi="Times New Roman" w:cs="Times New Roman"/>
                <w:sz w:val="28"/>
                <w:szCs w:val="28"/>
                <w:lang w:eastAsia="en-GB"/>
              </w:rPr>
              <w:t>2</w:t>
            </w:r>
            <w:r w:rsidR="00300083"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/2022</w:t>
            </w:r>
            <w:r w:rsidRPr="006C6A41">
              <w:rPr>
                <w:rFonts w:ascii="Times New Roman" w:eastAsia="Times New Roman" w:hAnsi="Times New Roman" w:cs="Times New Roman"/>
                <w:sz w:val="28"/>
                <w:szCs w:val="28"/>
                <w:lang w:eastAsia="en-GB"/>
              </w:rPr>
              <w:t xml:space="preserve"> đến</w:t>
            </w:r>
          </w:p>
          <w:p w14:paraId="53310877" w14:textId="74D381F6" w:rsidR="00350FFE" w:rsidRPr="006C6A41" w:rsidRDefault="006F6517"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1</w:t>
            </w:r>
            <w:r w:rsidR="001B795F">
              <w:rPr>
                <w:rFonts w:ascii="Times New Roman" w:eastAsia="Times New Roman" w:hAnsi="Times New Roman" w:cs="Times New Roman"/>
                <w:sz w:val="28"/>
                <w:szCs w:val="28"/>
                <w:lang w:eastAsia="en-GB"/>
              </w:rPr>
              <w:t>4</w:t>
            </w:r>
            <w:r w:rsidR="00300083" w:rsidRPr="006C6A41">
              <w:rPr>
                <w:rFonts w:ascii="Times New Roman" w:eastAsia="Times New Roman" w:hAnsi="Times New Roman" w:cs="Times New Roman"/>
                <w:sz w:val="28"/>
                <w:szCs w:val="28"/>
                <w:lang w:eastAsia="en-GB"/>
              </w:rPr>
              <w:t>/10/</w:t>
            </w:r>
            <w:r w:rsidRPr="006C6A41">
              <w:rPr>
                <w:rFonts w:ascii="Times New Roman" w:eastAsia="Times New Roman" w:hAnsi="Times New Roman" w:cs="Times New Roman"/>
                <w:sz w:val="28"/>
                <w:szCs w:val="28"/>
                <w:lang w:eastAsia="en-GB"/>
              </w:rPr>
              <w:t>2022</w:t>
            </w:r>
          </w:p>
          <w:p w14:paraId="0E406351" w14:textId="77777777" w:rsidR="003F7B12" w:rsidRPr="006C6A41" w:rsidRDefault="003F7B12" w:rsidP="00C743E5">
            <w:pPr>
              <w:spacing w:line="276" w:lineRule="auto"/>
              <w:rPr>
                <w:rFonts w:ascii="Times New Roman" w:eastAsia="Times New Roman" w:hAnsi="Times New Roman" w:cs="Times New Roman"/>
                <w:sz w:val="28"/>
                <w:szCs w:val="28"/>
                <w:lang w:eastAsia="en-GB"/>
              </w:rPr>
            </w:pPr>
          </w:p>
        </w:tc>
        <w:tc>
          <w:tcPr>
            <w:tcW w:w="1457" w:type="dxa"/>
          </w:tcPr>
          <w:p w14:paraId="572ECCB4" w14:textId="73D44452" w:rsidR="003F7B12" w:rsidRPr="006C6A41" w:rsidRDefault="003F7B12"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Bước </w:t>
            </w:r>
            <w:r w:rsidR="00744011" w:rsidRPr="006C6A41">
              <w:rPr>
                <w:rFonts w:ascii="Times New Roman" w:eastAsia="Times New Roman" w:hAnsi="Times New Roman" w:cs="Times New Roman"/>
                <w:sz w:val="28"/>
                <w:szCs w:val="28"/>
                <w:lang w:eastAsia="en-GB"/>
              </w:rPr>
              <w:t>4</w:t>
            </w:r>
            <w:r w:rsidRPr="006C6A41">
              <w:rPr>
                <w:rFonts w:ascii="Times New Roman" w:eastAsia="Times New Roman" w:hAnsi="Times New Roman" w:cs="Times New Roman"/>
                <w:sz w:val="28"/>
                <w:szCs w:val="28"/>
                <w:lang w:eastAsia="en-GB"/>
              </w:rPr>
              <w:t xml:space="preserve">: </w:t>
            </w:r>
            <w:r w:rsidR="00751821" w:rsidRPr="006C6A41">
              <w:rPr>
                <w:rFonts w:ascii="Times New Roman" w:eastAsia="Times New Roman" w:hAnsi="Times New Roman" w:cs="Times New Roman"/>
                <w:sz w:val="28"/>
                <w:szCs w:val="28"/>
                <w:lang w:eastAsia="en-GB"/>
              </w:rPr>
              <w:t>Tổ chức thi vòng 2</w:t>
            </w:r>
          </w:p>
        </w:tc>
        <w:tc>
          <w:tcPr>
            <w:tcW w:w="5205" w:type="dxa"/>
          </w:tcPr>
          <w:p w14:paraId="1BD23CCA" w14:textId="789EF6A0" w:rsidR="0075182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Th</w:t>
            </w:r>
            <w:r w:rsidR="003063ED" w:rsidRPr="006C6A41">
              <w:rPr>
                <w:rFonts w:ascii="Times New Roman" w:eastAsia="Times New Roman" w:hAnsi="Times New Roman" w:cs="Times New Roman"/>
                <w:sz w:val="28"/>
                <w:szCs w:val="28"/>
                <w:lang w:eastAsia="en-GB"/>
              </w:rPr>
              <w:t>í</w:t>
            </w:r>
            <w:r w:rsidRPr="006C6A41">
              <w:rPr>
                <w:rFonts w:ascii="Times New Roman" w:eastAsia="Times New Roman" w:hAnsi="Times New Roman" w:cs="Times New Roman"/>
                <w:sz w:val="28"/>
                <w:szCs w:val="28"/>
                <w:lang w:eastAsia="en-GB"/>
              </w:rPr>
              <w:t xml:space="preserve"> sinh dự thi vòng 2 có mặt theo thông báo triệu tập, khi đi đem theo:</w:t>
            </w:r>
          </w:p>
          <w:p w14:paraId="6B72C6CE" w14:textId="77777777" w:rsidR="0075182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 Bản chính CMND/ CCCD;</w:t>
            </w:r>
          </w:p>
          <w:p w14:paraId="2D41BA3C" w14:textId="77777777" w:rsidR="0075182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 Phiếu đăng ký dự tuyển;</w:t>
            </w:r>
          </w:p>
          <w:p w14:paraId="4D924AC4" w14:textId="77777777" w:rsidR="0075182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 Các tài liệu, vật dụng khác sẽ được nêu trong thông báo các nội dung cần chuẩn bị.</w:t>
            </w:r>
          </w:p>
          <w:p w14:paraId="004B192C" w14:textId="15B7046A" w:rsidR="0075182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Hình thứ</w:t>
            </w:r>
            <w:r w:rsidR="006353C4" w:rsidRPr="006C6A41">
              <w:rPr>
                <w:rFonts w:ascii="Times New Roman" w:eastAsia="Times New Roman" w:hAnsi="Times New Roman" w:cs="Times New Roman"/>
                <w:sz w:val="28"/>
                <w:szCs w:val="28"/>
                <w:lang w:eastAsia="en-GB"/>
              </w:rPr>
              <w:t>c</w:t>
            </w:r>
            <w:r w:rsidRPr="006C6A41">
              <w:rPr>
                <w:rFonts w:ascii="Times New Roman" w:eastAsia="Times New Roman" w:hAnsi="Times New Roman" w:cs="Times New Roman"/>
                <w:sz w:val="28"/>
                <w:szCs w:val="28"/>
                <w:lang w:eastAsia="en-GB"/>
              </w:rPr>
              <w:t xml:space="preserve"> thi: Thực hành.</w:t>
            </w:r>
          </w:p>
          <w:p w14:paraId="5C1169E6" w14:textId="77777777" w:rsidR="0075182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Nội dung: Kiểm tra kiến thức, kỹ năng hoạt động nghề nghiệp người dự tuyển theo yêu cầu của vị trí việc làm cần tuyển.</w:t>
            </w:r>
          </w:p>
          <w:p w14:paraId="2318903F" w14:textId="63784204" w:rsidR="00751821" w:rsidRPr="006C6A41" w:rsidRDefault="00300083"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Thời gian thi: 45</w:t>
            </w:r>
            <w:r w:rsidR="00751821" w:rsidRPr="006C6A41">
              <w:rPr>
                <w:rFonts w:ascii="Times New Roman" w:eastAsia="Times New Roman" w:hAnsi="Times New Roman" w:cs="Times New Roman"/>
                <w:sz w:val="28"/>
                <w:szCs w:val="28"/>
                <w:lang w:eastAsia="en-GB"/>
              </w:rPr>
              <w:t xml:space="preserve"> phút/người.</w:t>
            </w:r>
          </w:p>
          <w:p w14:paraId="396FEAA9" w14:textId="602230C7" w:rsidR="00771EA5"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Địa điểm: </w:t>
            </w:r>
            <w:r w:rsidR="006F6517" w:rsidRPr="006C6A41">
              <w:rPr>
                <w:rFonts w:ascii="Times New Roman" w:eastAsia="Times New Roman" w:hAnsi="Times New Roman" w:cs="Times New Roman"/>
                <w:sz w:val="28"/>
                <w:szCs w:val="28"/>
                <w:lang w:eastAsia="en-GB"/>
              </w:rPr>
              <w:t>Trường Tiểu học Võ Trường Toản, địa chỉ: 354/74 Lý Thường Kiệt, Phường 14, Quận 10, TP HCM.</w:t>
            </w:r>
          </w:p>
        </w:tc>
      </w:tr>
      <w:tr w:rsidR="006C6A41" w:rsidRPr="006C6A41" w14:paraId="0BBCA2A4" w14:textId="77777777" w:rsidTr="00C743E5">
        <w:tc>
          <w:tcPr>
            <w:tcW w:w="813" w:type="dxa"/>
          </w:tcPr>
          <w:p w14:paraId="71EC32B0" w14:textId="55E16334" w:rsidR="00793321" w:rsidRPr="006C6A41" w:rsidRDefault="00793321"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5</w:t>
            </w:r>
          </w:p>
        </w:tc>
        <w:tc>
          <w:tcPr>
            <w:tcW w:w="1592" w:type="dxa"/>
          </w:tcPr>
          <w:p w14:paraId="4B8C5B28" w14:textId="107CF62A" w:rsidR="00793321" w:rsidRPr="006C6A41" w:rsidRDefault="00793321"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Từ</w:t>
            </w:r>
            <w:r w:rsidR="006F6517" w:rsidRPr="006C6A41">
              <w:rPr>
                <w:rFonts w:ascii="Times New Roman" w:eastAsia="Times New Roman" w:hAnsi="Times New Roman" w:cs="Times New Roman"/>
                <w:sz w:val="28"/>
                <w:szCs w:val="28"/>
                <w:lang w:eastAsia="en-GB"/>
              </w:rPr>
              <w:t xml:space="preserve"> 1</w:t>
            </w:r>
            <w:r w:rsidR="001B795F">
              <w:rPr>
                <w:rFonts w:ascii="Times New Roman" w:eastAsia="Times New Roman" w:hAnsi="Times New Roman" w:cs="Times New Roman"/>
                <w:sz w:val="28"/>
                <w:szCs w:val="28"/>
                <w:lang w:eastAsia="en-GB"/>
              </w:rPr>
              <w:t>5</w:t>
            </w:r>
            <w:r w:rsidR="00300083"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 xml:space="preserve">/2022 </w:t>
            </w:r>
            <w:r w:rsidRPr="006C6A41">
              <w:rPr>
                <w:rFonts w:ascii="Times New Roman" w:eastAsia="Times New Roman" w:hAnsi="Times New Roman" w:cs="Times New Roman"/>
                <w:sz w:val="28"/>
                <w:szCs w:val="28"/>
                <w:lang w:eastAsia="en-GB"/>
              </w:rPr>
              <w:t xml:space="preserve">đến  </w:t>
            </w:r>
            <w:r w:rsidR="006F6517" w:rsidRPr="006C6A41">
              <w:rPr>
                <w:rFonts w:ascii="Times New Roman" w:eastAsia="Times New Roman" w:hAnsi="Times New Roman" w:cs="Times New Roman"/>
                <w:sz w:val="28"/>
                <w:szCs w:val="28"/>
                <w:lang w:eastAsia="en-GB"/>
              </w:rPr>
              <w:t>1</w:t>
            </w:r>
            <w:r w:rsidR="001B795F">
              <w:rPr>
                <w:rFonts w:ascii="Times New Roman" w:eastAsia="Times New Roman" w:hAnsi="Times New Roman" w:cs="Times New Roman"/>
                <w:sz w:val="28"/>
                <w:szCs w:val="28"/>
                <w:lang w:eastAsia="en-GB"/>
              </w:rPr>
              <w:t>6</w:t>
            </w:r>
            <w:r w:rsidR="00300083"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/2022</w:t>
            </w:r>
          </w:p>
          <w:p w14:paraId="0D61740A" w14:textId="77777777" w:rsidR="00793321" w:rsidRPr="006C6A41" w:rsidRDefault="00793321" w:rsidP="00C743E5">
            <w:pPr>
              <w:spacing w:line="276" w:lineRule="auto"/>
              <w:rPr>
                <w:rFonts w:ascii="Times New Roman" w:eastAsia="Times New Roman" w:hAnsi="Times New Roman" w:cs="Times New Roman"/>
                <w:sz w:val="28"/>
                <w:szCs w:val="28"/>
                <w:lang w:eastAsia="en-GB"/>
              </w:rPr>
            </w:pPr>
          </w:p>
        </w:tc>
        <w:tc>
          <w:tcPr>
            <w:tcW w:w="1457" w:type="dxa"/>
          </w:tcPr>
          <w:p w14:paraId="6EAD5EE6" w14:textId="4971D5CD" w:rsidR="00793321" w:rsidRPr="006C6A41" w:rsidRDefault="00793321"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Bước </w:t>
            </w:r>
            <w:r w:rsidR="00744011" w:rsidRPr="006C6A41">
              <w:rPr>
                <w:rFonts w:ascii="Times New Roman" w:eastAsia="Times New Roman" w:hAnsi="Times New Roman" w:cs="Times New Roman"/>
                <w:sz w:val="28"/>
                <w:szCs w:val="28"/>
                <w:lang w:eastAsia="en-GB"/>
              </w:rPr>
              <w:t>5</w:t>
            </w:r>
            <w:r w:rsidRPr="006C6A41">
              <w:rPr>
                <w:rFonts w:ascii="Times New Roman" w:eastAsia="Times New Roman" w:hAnsi="Times New Roman" w:cs="Times New Roman"/>
                <w:sz w:val="28"/>
                <w:szCs w:val="28"/>
                <w:lang w:eastAsia="en-GB"/>
              </w:rPr>
              <w:t xml:space="preserve">: </w:t>
            </w:r>
            <w:r w:rsidR="00751821" w:rsidRPr="006C6A41">
              <w:rPr>
                <w:rFonts w:ascii="Times New Roman" w:eastAsia="Times New Roman" w:hAnsi="Times New Roman" w:cs="Times New Roman"/>
                <w:sz w:val="28"/>
                <w:szCs w:val="28"/>
                <w:lang w:eastAsia="en-GB"/>
              </w:rPr>
              <w:t>Thông báo kết quả tuyển dụng.</w:t>
            </w:r>
          </w:p>
        </w:tc>
        <w:tc>
          <w:tcPr>
            <w:tcW w:w="5205" w:type="dxa"/>
          </w:tcPr>
          <w:p w14:paraId="3E9ACCB2" w14:textId="19CB5EC5" w:rsidR="0075182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Hội đồng tuyển dụng thông báo kết quả tuyển dụng trên trang thông tin điện tử của </w:t>
            </w:r>
            <w:r w:rsidR="006353C4" w:rsidRPr="006C6A41">
              <w:rPr>
                <w:rFonts w:ascii="Times New Roman" w:eastAsia="Times New Roman" w:hAnsi="Times New Roman" w:cs="Times New Roman"/>
                <w:sz w:val="28"/>
                <w:szCs w:val="28"/>
                <w:lang w:eastAsia="en-GB"/>
              </w:rPr>
              <w:t>trườn</w:t>
            </w:r>
            <w:r w:rsidR="006F6517" w:rsidRPr="006C6A41">
              <w:rPr>
                <w:rFonts w:ascii="Times New Roman" w:eastAsia="Times New Roman" w:hAnsi="Times New Roman" w:cs="Times New Roman"/>
                <w:sz w:val="28"/>
                <w:szCs w:val="28"/>
                <w:lang w:eastAsia="en-GB"/>
              </w:rPr>
              <w:t xml:space="preserve">g </w:t>
            </w:r>
            <w:hyperlink r:id="rId10" w:history="1">
              <w:r w:rsidR="006F6517" w:rsidRPr="006C6A41">
                <w:rPr>
                  <w:rStyle w:val="Hyperlink"/>
                  <w:rFonts w:ascii="Times New Roman" w:hAnsi="Times New Roman" w:cs="Times New Roman"/>
                  <w:bCs/>
                  <w:color w:val="auto"/>
                  <w:sz w:val="28"/>
                  <w:szCs w:val="28"/>
                </w:rPr>
                <w:t>http://thvotruongtoan.hcm.edu.vn</w:t>
              </w:r>
            </w:hyperlink>
          </w:p>
          <w:p w14:paraId="0C1E9166" w14:textId="08C8FE14" w:rsidR="00744011" w:rsidRPr="006C6A41" w:rsidRDefault="00751821"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Gửi </w:t>
            </w:r>
            <w:r w:rsidR="004941D4" w:rsidRPr="006C6A41">
              <w:rPr>
                <w:rFonts w:ascii="Times New Roman" w:eastAsia="Times New Roman" w:hAnsi="Times New Roman" w:cs="Times New Roman"/>
                <w:sz w:val="28"/>
                <w:szCs w:val="28"/>
                <w:lang w:eastAsia="en-GB"/>
              </w:rPr>
              <w:t>thông báo công nhận kết quả trú</w:t>
            </w:r>
            <w:r w:rsidRPr="006C6A41">
              <w:rPr>
                <w:rFonts w:ascii="Times New Roman" w:eastAsia="Times New Roman" w:hAnsi="Times New Roman" w:cs="Times New Roman"/>
                <w:sz w:val="28"/>
                <w:szCs w:val="28"/>
                <w:lang w:eastAsia="en-GB"/>
              </w:rPr>
              <w:t xml:space="preserve">ng tuyển bằng </w:t>
            </w:r>
            <w:r w:rsidR="004941D4" w:rsidRPr="006C6A41">
              <w:rPr>
                <w:rFonts w:ascii="Times New Roman" w:eastAsia="Times New Roman" w:hAnsi="Times New Roman" w:cs="Times New Roman"/>
                <w:sz w:val="28"/>
                <w:szCs w:val="28"/>
                <w:lang w:eastAsia="en-GB"/>
              </w:rPr>
              <w:t>văn bản tới người dự tuyển theo địa chỉ mà người dự tuyển đã đăng ký.</w:t>
            </w:r>
          </w:p>
        </w:tc>
      </w:tr>
      <w:tr w:rsidR="006C6A41" w:rsidRPr="006C6A41" w14:paraId="19771FBF" w14:textId="77777777" w:rsidTr="00C743E5">
        <w:tc>
          <w:tcPr>
            <w:tcW w:w="813" w:type="dxa"/>
          </w:tcPr>
          <w:p w14:paraId="54E3E7AB" w14:textId="135C9980" w:rsidR="00744011" w:rsidRPr="006C6A41" w:rsidRDefault="00744011"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6</w:t>
            </w:r>
          </w:p>
        </w:tc>
        <w:tc>
          <w:tcPr>
            <w:tcW w:w="1592" w:type="dxa"/>
          </w:tcPr>
          <w:p w14:paraId="18256A82" w14:textId="2F479844" w:rsidR="00744011" w:rsidRPr="006C6A41" w:rsidRDefault="00744011"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Từ </w:t>
            </w:r>
            <w:r w:rsidR="00C03677" w:rsidRPr="006C6A41">
              <w:rPr>
                <w:rFonts w:ascii="Times New Roman" w:eastAsia="Times New Roman" w:hAnsi="Times New Roman" w:cs="Times New Roman"/>
                <w:sz w:val="28"/>
                <w:szCs w:val="28"/>
                <w:lang w:eastAsia="en-GB"/>
              </w:rPr>
              <w:t>17</w:t>
            </w:r>
            <w:r w:rsidR="00402743" w:rsidRPr="006C6A41">
              <w:rPr>
                <w:rFonts w:ascii="Times New Roman" w:eastAsia="Times New Roman" w:hAnsi="Times New Roman" w:cs="Times New Roman"/>
                <w:sz w:val="28"/>
                <w:szCs w:val="28"/>
                <w:lang w:eastAsia="en-GB"/>
              </w:rPr>
              <w:t>/10</w:t>
            </w:r>
            <w:r w:rsidR="006F6517" w:rsidRPr="006C6A41">
              <w:rPr>
                <w:rFonts w:ascii="Times New Roman" w:eastAsia="Times New Roman" w:hAnsi="Times New Roman" w:cs="Times New Roman"/>
                <w:sz w:val="28"/>
                <w:szCs w:val="28"/>
                <w:lang w:eastAsia="en-GB"/>
              </w:rPr>
              <w:t>/2022</w:t>
            </w:r>
            <w:r w:rsidRPr="006C6A41">
              <w:rPr>
                <w:rFonts w:ascii="Times New Roman" w:eastAsia="Times New Roman" w:hAnsi="Times New Roman" w:cs="Times New Roman"/>
                <w:sz w:val="28"/>
                <w:szCs w:val="28"/>
                <w:lang w:eastAsia="en-GB"/>
              </w:rPr>
              <w:t xml:space="preserve"> đến</w:t>
            </w:r>
          </w:p>
          <w:p w14:paraId="6E73B56C" w14:textId="406E6267" w:rsidR="00744011" w:rsidRPr="006C6A41" w:rsidRDefault="00402743"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16/11</w:t>
            </w:r>
            <w:r w:rsidR="006F6517" w:rsidRPr="006C6A41">
              <w:rPr>
                <w:rFonts w:ascii="Times New Roman" w:eastAsia="Times New Roman" w:hAnsi="Times New Roman" w:cs="Times New Roman"/>
                <w:sz w:val="28"/>
                <w:szCs w:val="28"/>
                <w:lang w:eastAsia="en-GB"/>
              </w:rPr>
              <w:t>/2022</w:t>
            </w:r>
          </w:p>
          <w:p w14:paraId="463B74EB" w14:textId="77777777" w:rsidR="00744011" w:rsidRPr="006C6A41" w:rsidRDefault="00744011" w:rsidP="00C743E5">
            <w:pPr>
              <w:spacing w:line="276" w:lineRule="auto"/>
              <w:rPr>
                <w:rFonts w:ascii="Times New Roman" w:eastAsia="Times New Roman" w:hAnsi="Times New Roman" w:cs="Times New Roman"/>
                <w:sz w:val="28"/>
                <w:szCs w:val="28"/>
                <w:lang w:eastAsia="en-GB"/>
              </w:rPr>
            </w:pPr>
          </w:p>
        </w:tc>
        <w:tc>
          <w:tcPr>
            <w:tcW w:w="1457" w:type="dxa"/>
          </w:tcPr>
          <w:p w14:paraId="7201477D" w14:textId="62750A3C" w:rsidR="00744011" w:rsidRPr="006C6A41" w:rsidRDefault="00744011"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Bước 6: Người trúng tuyển hoàn thiệ</w:t>
            </w:r>
            <w:r w:rsidR="003063ED" w:rsidRPr="006C6A41">
              <w:rPr>
                <w:rFonts w:ascii="Times New Roman" w:eastAsia="Times New Roman" w:hAnsi="Times New Roman" w:cs="Times New Roman"/>
                <w:sz w:val="28"/>
                <w:szCs w:val="28"/>
                <w:lang w:eastAsia="en-GB"/>
              </w:rPr>
              <w:t>n</w:t>
            </w:r>
            <w:r w:rsidRPr="006C6A41">
              <w:rPr>
                <w:rFonts w:ascii="Times New Roman" w:eastAsia="Times New Roman" w:hAnsi="Times New Roman" w:cs="Times New Roman"/>
                <w:sz w:val="28"/>
                <w:szCs w:val="28"/>
                <w:lang w:eastAsia="en-GB"/>
              </w:rPr>
              <w:t xml:space="preserve"> hồ sơ  tuyển dụng.</w:t>
            </w:r>
          </w:p>
        </w:tc>
        <w:tc>
          <w:tcPr>
            <w:tcW w:w="5205" w:type="dxa"/>
          </w:tcPr>
          <w:p w14:paraId="4A6C3696" w14:textId="04BAC5C9" w:rsidR="004941D4" w:rsidRPr="006C6A41" w:rsidRDefault="004941D4"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Trong thời hạn 30 ngày, kể từ ngày nhận được thông báo kết quả trúng tuyển, người trúng tuyển phải đến </w:t>
            </w:r>
            <w:r w:rsidR="00B90ED8" w:rsidRPr="006C6A41">
              <w:rPr>
                <w:rFonts w:ascii="Times New Roman" w:eastAsia="Times New Roman" w:hAnsi="Times New Roman" w:cs="Times New Roman"/>
                <w:sz w:val="28"/>
                <w:szCs w:val="28"/>
                <w:lang w:eastAsia="en-GB"/>
              </w:rPr>
              <w:t>trường</w:t>
            </w:r>
            <w:r w:rsidR="004B0041" w:rsidRPr="006C6A41">
              <w:rPr>
                <w:rFonts w:ascii="Times New Roman" w:eastAsia="Times New Roman" w:hAnsi="Times New Roman" w:cs="Times New Roman"/>
                <w:sz w:val="28"/>
                <w:szCs w:val="28"/>
                <w:lang w:eastAsia="en-GB"/>
              </w:rPr>
              <w:t xml:space="preserve"> Trường Tiểu học Võ Trường Toản </w:t>
            </w:r>
            <w:r w:rsidRPr="006C6A41">
              <w:rPr>
                <w:rFonts w:ascii="Times New Roman" w:eastAsia="Times New Roman" w:hAnsi="Times New Roman" w:cs="Times New Roman"/>
                <w:sz w:val="28"/>
                <w:szCs w:val="28"/>
                <w:lang w:eastAsia="en-GB"/>
              </w:rPr>
              <w:t>để hoàn thiện hồ sơ tuyển dụng (nộp bộ hồ sơ gồm các thành phần nêu tạo mục 7.2).</w:t>
            </w:r>
          </w:p>
          <w:p w14:paraId="3476EAFD" w14:textId="77777777" w:rsidR="004941D4" w:rsidRPr="006C6A41" w:rsidRDefault="004941D4" w:rsidP="00402743">
            <w:pPr>
              <w:spacing w:line="276" w:lineRule="auto"/>
              <w:jc w:val="both"/>
              <w:rPr>
                <w:rFonts w:ascii="Times New Roman" w:eastAsia="Times New Roman" w:hAnsi="Times New Roman" w:cs="Times New Roman"/>
                <w:b/>
                <w:sz w:val="28"/>
                <w:szCs w:val="28"/>
                <w:lang w:eastAsia="en-GB"/>
              </w:rPr>
            </w:pPr>
            <w:r w:rsidRPr="006C6A41">
              <w:rPr>
                <w:rFonts w:ascii="Times New Roman" w:eastAsia="Times New Roman" w:hAnsi="Times New Roman" w:cs="Times New Roman"/>
                <w:b/>
                <w:sz w:val="28"/>
                <w:szCs w:val="28"/>
                <w:lang w:eastAsia="en-GB"/>
              </w:rPr>
              <w:t>Lưu ý:</w:t>
            </w:r>
          </w:p>
          <w:p w14:paraId="36208ABC" w14:textId="17980954" w:rsidR="00744011" w:rsidRPr="006C6A41" w:rsidRDefault="004941D4" w:rsidP="00402743">
            <w:pPr>
              <w:spacing w:line="276" w:lineRule="auto"/>
              <w:jc w:val="both"/>
              <w:rPr>
                <w:rFonts w:ascii="Times New Roman" w:eastAsia="Times New Roman" w:hAnsi="Times New Roman" w:cs="Times New Roman"/>
                <w:i/>
                <w:sz w:val="28"/>
                <w:szCs w:val="28"/>
                <w:lang w:eastAsia="en-GB"/>
              </w:rPr>
            </w:pPr>
            <w:r w:rsidRPr="006C6A41">
              <w:rPr>
                <w:rFonts w:ascii="Times New Roman" w:eastAsia="Times New Roman" w:hAnsi="Times New Roman" w:cs="Times New Roman"/>
                <w:i/>
                <w:sz w:val="28"/>
                <w:szCs w:val="28"/>
                <w:lang w:eastAsia="en-GB"/>
              </w:rPr>
              <w:t>Trường hợp người trúng tuyển không hoàn thiện đủ hồ sơ tuyển dụng theo quy định hoặc bị phát hiện sử dụng văn bằng, chứng chỉ, chứng nhận không đúng quy định để tham gia dự tuyển thì Chủ tịch Ủy ban nhân dân quận 10 sẽ ra quyết định hủy kết quả trúng tuyển.</w:t>
            </w:r>
          </w:p>
        </w:tc>
      </w:tr>
      <w:tr w:rsidR="006C6A41" w:rsidRPr="006C6A41" w14:paraId="39FFAA69" w14:textId="77777777" w:rsidTr="00C743E5">
        <w:tc>
          <w:tcPr>
            <w:tcW w:w="813" w:type="dxa"/>
          </w:tcPr>
          <w:p w14:paraId="70328BE2" w14:textId="67B6B36C" w:rsidR="004941D4" w:rsidRPr="006C6A41" w:rsidRDefault="004941D4"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lastRenderedPageBreak/>
              <w:t>7</w:t>
            </w:r>
          </w:p>
        </w:tc>
        <w:tc>
          <w:tcPr>
            <w:tcW w:w="1592" w:type="dxa"/>
          </w:tcPr>
          <w:p w14:paraId="168D6227" w14:textId="68A92458" w:rsidR="004941D4" w:rsidRPr="006C6A41" w:rsidRDefault="004941D4"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Từ </w:t>
            </w:r>
            <w:r w:rsidR="00402743" w:rsidRPr="006C6A41">
              <w:rPr>
                <w:rFonts w:ascii="Times New Roman" w:eastAsia="Times New Roman" w:hAnsi="Times New Roman" w:cs="Times New Roman"/>
                <w:sz w:val="28"/>
                <w:szCs w:val="28"/>
                <w:lang w:eastAsia="en-GB"/>
              </w:rPr>
              <w:t>18</w:t>
            </w:r>
            <w:r w:rsidR="006F6517" w:rsidRPr="006C6A41">
              <w:rPr>
                <w:rFonts w:ascii="Times New Roman" w:eastAsia="Times New Roman" w:hAnsi="Times New Roman" w:cs="Times New Roman"/>
                <w:sz w:val="28"/>
                <w:szCs w:val="28"/>
                <w:lang w:eastAsia="en-GB"/>
              </w:rPr>
              <w:t>/</w:t>
            </w:r>
            <w:r w:rsidR="00402743" w:rsidRPr="006C6A41">
              <w:rPr>
                <w:rFonts w:ascii="Times New Roman" w:eastAsia="Times New Roman" w:hAnsi="Times New Roman" w:cs="Times New Roman"/>
                <w:sz w:val="28"/>
                <w:szCs w:val="28"/>
                <w:lang w:eastAsia="en-GB"/>
              </w:rPr>
              <w:t>11</w:t>
            </w:r>
            <w:r w:rsidR="006F6517" w:rsidRPr="006C6A41">
              <w:rPr>
                <w:rFonts w:ascii="Times New Roman" w:eastAsia="Times New Roman" w:hAnsi="Times New Roman" w:cs="Times New Roman"/>
                <w:sz w:val="28"/>
                <w:szCs w:val="28"/>
                <w:lang w:eastAsia="en-GB"/>
              </w:rPr>
              <w:t xml:space="preserve">/2022 </w:t>
            </w:r>
            <w:r w:rsidRPr="006C6A41">
              <w:rPr>
                <w:rFonts w:ascii="Times New Roman" w:eastAsia="Times New Roman" w:hAnsi="Times New Roman" w:cs="Times New Roman"/>
                <w:sz w:val="28"/>
                <w:szCs w:val="28"/>
                <w:lang w:eastAsia="en-GB"/>
              </w:rPr>
              <w:t>đến</w:t>
            </w:r>
          </w:p>
          <w:p w14:paraId="48FB3A06" w14:textId="1ACB7C81" w:rsidR="004941D4" w:rsidRPr="006C6A41" w:rsidRDefault="00402743"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17</w:t>
            </w:r>
            <w:r w:rsidR="006F6517" w:rsidRPr="006C6A41">
              <w:rPr>
                <w:rFonts w:ascii="Times New Roman" w:eastAsia="Times New Roman" w:hAnsi="Times New Roman" w:cs="Times New Roman"/>
                <w:sz w:val="28"/>
                <w:szCs w:val="28"/>
                <w:lang w:eastAsia="en-GB"/>
              </w:rPr>
              <w:t>/</w:t>
            </w:r>
            <w:r w:rsidRPr="006C6A41">
              <w:rPr>
                <w:rFonts w:ascii="Times New Roman" w:eastAsia="Times New Roman" w:hAnsi="Times New Roman" w:cs="Times New Roman"/>
                <w:sz w:val="28"/>
                <w:szCs w:val="28"/>
                <w:lang w:eastAsia="en-GB"/>
              </w:rPr>
              <w:t>12</w:t>
            </w:r>
            <w:r w:rsidR="006F6517" w:rsidRPr="006C6A41">
              <w:rPr>
                <w:rFonts w:ascii="Times New Roman" w:eastAsia="Times New Roman" w:hAnsi="Times New Roman" w:cs="Times New Roman"/>
                <w:sz w:val="28"/>
                <w:szCs w:val="28"/>
                <w:lang w:eastAsia="en-GB"/>
              </w:rPr>
              <w:t>/2022</w:t>
            </w:r>
          </w:p>
          <w:p w14:paraId="5E2D525D" w14:textId="77777777" w:rsidR="004941D4" w:rsidRPr="006C6A41" w:rsidRDefault="004941D4" w:rsidP="00C743E5">
            <w:pPr>
              <w:spacing w:line="276" w:lineRule="auto"/>
              <w:rPr>
                <w:rFonts w:ascii="Times New Roman" w:eastAsia="Times New Roman" w:hAnsi="Times New Roman" w:cs="Times New Roman"/>
                <w:sz w:val="28"/>
                <w:szCs w:val="28"/>
                <w:lang w:eastAsia="en-GB"/>
              </w:rPr>
            </w:pPr>
          </w:p>
        </w:tc>
        <w:tc>
          <w:tcPr>
            <w:tcW w:w="1457" w:type="dxa"/>
          </w:tcPr>
          <w:p w14:paraId="0BBD9DF8" w14:textId="1A5A18B9" w:rsidR="004941D4" w:rsidRPr="006C6A41" w:rsidRDefault="004941D4" w:rsidP="00C743E5">
            <w:pPr>
              <w:spacing w:line="276" w:lineRule="auto"/>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Bước 7: Người trúng tuyển nhận Quyết định tuyển dụng và đến đơn vị nhận nhiệm vụ.</w:t>
            </w:r>
          </w:p>
        </w:tc>
        <w:tc>
          <w:tcPr>
            <w:tcW w:w="5205" w:type="dxa"/>
          </w:tcPr>
          <w:p w14:paraId="5BC54C9A" w14:textId="6C1527A1" w:rsidR="004941D4" w:rsidRPr="006C6A41" w:rsidRDefault="004941D4"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Sau khi tiếp nhận hồ sơ của người trúng tuyển, Chủ tịch Ủy ban nhân dân quận 10 sẽ ra Quyết định </w:t>
            </w:r>
            <w:r w:rsidR="00B90ED8" w:rsidRPr="006C6A41">
              <w:rPr>
                <w:rFonts w:ascii="Times New Roman" w:eastAsia="Times New Roman" w:hAnsi="Times New Roman" w:cs="Times New Roman"/>
                <w:sz w:val="28"/>
                <w:szCs w:val="28"/>
                <w:lang w:eastAsia="en-GB"/>
              </w:rPr>
              <w:t xml:space="preserve">công nhận </w:t>
            </w:r>
            <w:r w:rsidRPr="006C6A41">
              <w:rPr>
                <w:rFonts w:ascii="Times New Roman" w:eastAsia="Times New Roman" w:hAnsi="Times New Roman" w:cs="Times New Roman"/>
                <w:sz w:val="28"/>
                <w:szCs w:val="28"/>
                <w:lang w:eastAsia="en-GB"/>
              </w:rPr>
              <w:t>tuyển dụng.</w:t>
            </w:r>
          </w:p>
          <w:p w14:paraId="3B188DD5" w14:textId="795B38A5" w:rsidR="004941D4" w:rsidRPr="006C6A41" w:rsidRDefault="004941D4"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xml:space="preserve">- Chủ tịch Ủy ban nhân dân quận 10 sẽ gửi quyết định đơn vị sự nhiệp công lập mà người trúng tuyển </w:t>
            </w:r>
            <w:r w:rsidR="00B90ED8" w:rsidRPr="006C6A41">
              <w:rPr>
                <w:rFonts w:ascii="Times New Roman" w:eastAsia="Times New Roman" w:hAnsi="Times New Roman" w:cs="Times New Roman"/>
                <w:sz w:val="28"/>
                <w:szCs w:val="28"/>
                <w:lang w:eastAsia="en-GB"/>
              </w:rPr>
              <w:t>đăng ký</w:t>
            </w:r>
            <w:r w:rsidRPr="006C6A41">
              <w:rPr>
                <w:rFonts w:ascii="Times New Roman" w:eastAsia="Times New Roman" w:hAnsi="Times New Roman" w:cs="Times New Roman"/>
                <w:sz w:val="28"/>
                <w:szCs w:val="28"/>
                <w:lang w:eastAsia="en-GB"/>
              </w:rPr>
              <w:t>.</w:t>
            </w:r>
          </w:p>
          <w:p w14:paraId="3805EEB5" w14:textId="6A2F3AC6" w:rsidR="004941D4" w:rsidRPr="006C6A41" w:rsidRDefault="004941D4"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Trong thời hạn 30 ngày kể từ ngày nhận được Quyết định tuyển dụng, người trúng tuyển phải đến đơn vị sự nghiệp công lập được phân công để ký hợp đồng làm việc xác định tuyển dụng quy định thời hạn khác hoặc được cơ quan, đơn vị có thẩm quyền tuyển dụng viên chức đồng ý gia hạn.</w:t>
            </w:r>
          </w:p>
          <w:p w14:paraId="0461E0F4" w14:textId="226C6314" w:rsidR="004941D4" w:rsidRPr="006C6A41" w:rsidRDefault="004941D4" w:rsidP="00402743">
            <w:pPr>
              <w:spacing w:line="276" w:lineRule="auto"/>
              <w:jc w:val="both"/>
              <w:rPr>
                <w:rFonts w:ascii="Times New Roman" w:eastAsia="Times New Roman" w:hAnsi="Times New Roman" w:cs="Times New Roman"/>
                <w:sz w:val="28"/>
                <w:szCs w:val="28"/>
                <w:lang w:eastAsia="en-GB"/>
              </w:rPr>
            </w:pPr>
            <w:r w:rsidRPr="006C6A41">
              <w:rPr>
                <w:rFonts w:ascii="Times New Roman" w:eastAsia="Times New Roman" w:hAnsi="Times New Roman" w:cs="Times New Roman"/>
                <w:sz w:val="28"/>
                <w:szCs w:val="28"/>
                <w:lang w:eastAsia="en-GB"/>
              </w:rPr>
              <w:t>- Trường hợp người trúng tuyển viên chức không đến ký hợp đồng làm việc và nhận việc trong 30 ngày kể từ ngày nhận được Quyết định tuyển dụng thì Thủ trưởng đơn vị sự nghiệp công lập gửi báo cáo đề nghị Ủy ban nhân dân quận 10 hủy bỏ quyết định tuyển dụng và xem xét quyết định trúng tuyển  đối với người dự tuyển có kết quả tuyển dụng thấp hơn liền kề so với kết quả tuyển dụng của người trúng tuyển đã bị hủy bỏ kết quả trúng tuyển.</w:t>
            </w:r>
          </w:p>
        </w:tc>
      </w:tr>
    </w:tbl>
    <w:p w14:paraId="27EC6C38" w14:textId="562B063D" w:rsidR="003F560D" w:rsidRPr="006C6A41" w:rsidRDefault="003F560D" w:rsidP="002F1447">
      <w:pPr>
        <w:tabs>
          <w:tab w:val="left" w:pos="0"/>
          <w:tab w:val="left" w:pos="851"/>
        </w:tabs>
        <w:spacing w:before="120" w:after="120"/>
        <w:jc w:val="both"/>
      </w:pPr>
      <w:r w:rsidRPr="006C6A41">
        <w:rPr>
          <w:rFonts w:eastAsia="Times New Roman"/>
          <w:noProof/>
          <w:lang w:eastAsia="en-GB"/>
        </w:rPr>
        <w:t xml:space="preserve">        </w:t>
      </w:r>
      <w:r w:rsidR="00010D22" w:rsidRPr="006C6A41">
        <w:t>Tr</w:t>
      </w:r>
      <w:r w:rsidR="00885A55" w:rsidRPr="006C6A41">
        <w:t>ên đây là thông báo tuyển dụng viên chức năm học 202</w:t>
      </w:r>
      <w:r w:rsidR="00402743" w:rsidRPr="006C6A41">
        <w:t>2-</w:t>
      </w:r>
      <w:r w:rsidR="00885A55" w:rsidRPr="006C6A41">
        <w:t>202</w:t>
      </w:r>
      <w:r w:rsidR="00402743" w:rsidRPr="006C6A41">
        <w:t>3</w:t>
      </w:r>
      <w:r w:rsidR="00885A55" w:rsidRPr="006C6A41">
        <w:t xml:space="preserve"> </w:t>
      </w:r>
      <w:r w:rsidR="00B90ED8" w:rsidRPr="006C6A41">
        <w:t>của trường</w:t>
      </w:r>
      <w:r w:rsidR="00B067A6" w:rsidRPr="006C6A41">
        <w:t xml:space="preserve"> Tiểu học Võ Trường Toản,</w:t>
      </w:r>
      <w:r w:rsidR="00B90ED8" w:rsidRPr="006C6A41">
        <w:t xml:space="preserve"> </w:t>
      </w:r>
      <w:r w:rsidR="00B067A6" w:rsidRPr="006C6A41">
        <w:t xml:space="preserve">trường Tiểu học Võ Trường Toản </w:t>
      </w:r>
      <w:r w:rsidR="00B90ED8" w:rsidRPr="006C6A41">
        <w:t>sẽ</w:t>
      </w:r>
      <w:r w:rsidR="00010D22" w:rsidRPr="006C6A41">
        <w:t xml:space="preserve"> căn cứ tình hình thực tế</w:t>
      </w:r>
      <w:r w:rsidR="00885A55" w:rsidRPr="006C6A41">
        <w:t xml:space="preserve"> </w:t>
      </w:r>
      <w:r w:rsidR="00B90ED8" w:rsidRPr="006C6A41">
        <w:t xml:space="preserve">trình </w:t>
      </w:r>
      <w:r w:rsidR="00885A55" w:rsidRPr="006C6A41">
        <w:t>Ủy ban nhân dân Quận 10</w:t>
      </w:r>
      <w:r w:rsidR="00010D22" w:rsidRPr="006C6A41">
        <w:t xml:space="preserve"> có thể điều chỉnh bằng văn bản một số nội dung để phù hợp v</w:t>
      </w:r>
      <w:r w:rsidR="003A53D9" w:rsidRPr="006C6A41">
        <w:t>ớ</w:t>
      </w:r>
      <w:r w:rsidR="00010D22" w:rsidRPr="006C6A41">
        <w:t xml:space="preserve">i tình hình công tác tuyển dụng và đúng theo các văn bản quy </w:t>
      </w:r>
      <w:bookmarkStart w:id="3" w:name="_GoBack"/>
      <w:bookmarkEnd w:id="3"/>
      <w:r w:rsidR="00010D22" w:rsidRPr="006C6A41">
        <w:t>phạm pháp luật hiện hành./.</w:t>
      </w:r>
    </w:p>
    <w:tbl>
      <w:tblPr>
        <w:tblW w:w="9531" w:type="dxa"/>
        <w:tblInd w:w="108" w:type="dxa"/>
        <w:tblLook w:val="04A0" w:firstRow="1" w:lastRow="0" w:firstColumn="1" w:lastColumn="0" w:noHBand="0" w:noVBand="1"/>
      </w:tblPr>
      <w:tblGrid>
        <w:gridCol w:w="4500"/>
        <w:gridCol w:w="5031"/>
      </w:tblGrid>
      <w:tr w:rsidR="006C6A41" w:rsidRPr="006C6A41" w14:paraId="47F50ABD" w14:textId="77777777" w:rsidTr="002F1447">
        <w:trPr>
          <w:trHeight w:val="655"/>
        </w:trPr>
        <w:tc>
          <w:tcPr>
            <w:tcW w:w="4500" w:type="dxa"/>
          </w:tcPr>
          <w:p w14:paraId="12E61A93" w14:textId="77777777" w:rsidR="00402743" w:rsidRPr="00C743E5" w:rsidRDefault="00402743" w:rsidP="00402743">
            <w:pPr>
              <w:spacing w:after="0"/>
              <w:rPr>
                <w:rFonts w:eastAsia="Times New Roman"/>
                <w:b/>
                <w:i/>
                <w:sz w:val="24"/>
              </w:rPr>
            </w:pPr>
            <w:r w:rsidRPr="00C743E5">
              <w:rPr>
                <w:rFonts w:eastAsia="Times New Roman"/>
                <w:b/>
                <w:i/>
                <w:sz w:val="24"/>
              </w:rPr>
              <w:t>Nơi nhận:</w:t>
            </w:r>
          </w:p>
          <w:p w14:paraId="5E51924F" w14:textId="36C9E959" w:rsidR="00402743" w:rsidRPr="00F97006" w:rsidRDefault="00402743" w:rsidP="00F97006">
            <w:pPr>
              <w:pStyle w:val="ListParagraph"/>
              <w:numPr>
                <w:ilvl w:val="0"/>
                <w:numId w:val="31"/>
              </w:numPr>
              <w:tabs>
                <w:tab w:val="left" w:pos="216"/>
              </w:tabs>
              <w:spacing w:after="0"/>
              <w:ind w:left="0" w:firstLine="0"/>
              <w:rPr>
                <w:rFonts w:eastAsia="Times New Roman"/>
                <w:sz w:val="22"/>
                <w:szCs w:val="22"/>
                <w:lang w:val="vi-VN"/>
              </w:rPr>
            </w:pPr>
            <w:r w:rsidRPr="00F97006">
              <w:rPr>
                <w:rFonts w:eastAsia="Times New Roman"/>
                <w:sz w:val="22"/>
                <w:szCs w:val="22"/>
                <w:lang w:val="vi-VN"/>
              </w:rPr>
              <w:t>P</w:t>
            </w:r>
            <w:r w:rsidR="00C743E5" w:rsidRPr="00F97006">
              <w:rPr>
                <w:rFonts w:eastAsia="Times New Roman"/>
                <w:sz w:val="22"/>
                <w:szCs w:val="22"/>
              </w:rPr>
              <w:t>hòng GD&amp;ĐT</w:t>
            </w:r>
            <w:r w:rsidR="00F97006">
              <w:rPr>
                <w:rFonts w:eastAsia="Times New Roman"/>
                <w:sz w:val="22"/>
                <w:szCs w:val="22"/>
              </w:rPr>
              <w:t xml:space="preserve"> Quận 10</w:t>
            </w:r>
            <w:r w:rsidRPr="00F97006">
              <w:rPr>
                <w:rFonts w:eastAsia="Times New Roman"/>
                <w:sz w:val="22"/>
                <w:szCs w:val="22"/>
                <w:lang w:val="vi-VN"/>
              </w:rPr>
              <w:t>;</w:t>
            </w:r>
          </w:p>
          <w:p w14:paraId="64256DAE" w14:textId="553DD2B1" w:rsidR="00402743" w:rsidRDefault="00402743" w:rsidP="00F97006">
            <w:pPr>
              <w:pStyle w:val="ListParagraph"/>
              <w:numPr>
                <w:ilvl w:val="0"/>
                <w:numId w:val="31"/>
              </w:numPr>
              <w:tabs>
                <w:tab w:val="left" w:pos="216"/>
              </w:tabs>
              <w:spacing w:after="0"/>
              <w:ind w:left="0" w:firstLine="0"/>
              <w:rPr>
                <w:rFonts w:eastAsia="Times New Roman"/>
                <w:sz w:val="22"/>
                <w:szCs w:val="22"/>
              </w:rPr>
            </w:pPr>
            <w:r w:rsidRPr="00F97006">
              <w:rPr>
                <w:rFonts w:eastAsia="Times New Roman"/>
                <w:sz w:val="22"/>
                <w:szCs w:val="22"/>
              </w:rPr>
              <w:t>P</w:t>
            </w:r>
            <w:r w:rsidR="00C743E5" w:rsidRPr="00F97006">
              <w:rPr>
                <w:rFonts w:eastAsia="Times New Roman"/>
                <w:sz w:val="22"/>
                <w:szCs w:val="22"/>
              </w:rPr>
              <w:t>hòng</w:t>
            </w:r>
            <w:r w:rsidRPr="00F97006">
              <w:rPr>
                <w:rFonts w:eastAsia="Times New Roman"/>
                <w:sz w:val="22"/>
                <w:szCs w:val="22"/>
              </w:rPr>
              <w:t xml:space="preserve"> Nội vụ</w:t>
            </w:r>
            <w:r w:rsidR="00F97006">
              <w:rPr>
                <w:rFonts w:eastAsia="Times New Roman"/>
                <w:sz w:val="22"/>
                <w:szCs w:val="22"/>
              </w:rPr>
              <w:t xml:space="preserve"> Quận 10</w:t>
            </w:r>
            <w:r w:rsidRPr="00F97006">
              <w:rPr>
                <w:rFonts w:eastAsia="Times New Roman"/>
                <w:sz w:val="22"/>
                <w:szCs w:val="22"/>
              </w:rPr>
              <w:t>;</w:t>
            </w:r>
          </w:p>
          <w:p w14:paraId="1E1CDF36" w14:textId="30AC619F" w:rsidR="00F97006" w:rsidRPr="00F97006" w:rsidRDefault="00F97006" w:rsidP="00F97006">
            <w:pPr>
              <w:pStyle w:val="ListParagraph"/>
              <w:numPr>
                <w:ilvl w:val="0"/>
                <w:numId w:val="31"/>
              </w:numPr>
              <w:tabs>
                <w:tab w:val="left" w:pos="216"/>
              </w:tabs>
              <w:spacing w:after="0"/>
              <w:ind w:left="0" w:firstLine="0"/>
              <w:rPr>
                <w:rFonts w:eastAsia="Times New Roman"/>
                <w:sz w:val="22"/>
                <w:szCs w:val="22"/>
              </w:rPr>
            </w:pPr>
            <w:r>
              <w:rPr>
                <w:rFonts w:eastAsia="Times New Roman"/>
                <w:sz w:val="22"/>
                <w:szCs w:val="22"/>
              </w:rPr>
              <w:t>Cổng Thông tin điện tử trường;</w:t>
            </w:r>
          </w:p>
          <w:p w14:paraId="5508CF88" w14:textId="7EE67895" w:rsidR="00402743" w:rsidRPr="00F97006" w:rsidRDefault="00402743" w:rsidP="00F97006">
            <w:pPr>
              <w:pStyle w:val="ListParagraph"/>
              <w:numPr>
                <w:ilvl w:val="0"/>
                <w:numId w:val="31"/>
              </w:numPr>
              <w:tabs>
                <w:tab w:val="left" w:pos="216"/>
              </w:tabs>
              <w:spacing w:after="0"/>
              <w:ind w:left="0" w:firstLine="0"/>
              <w:rPr>
                <w:rFonts w:eastAsia="Times New Roman"/>
                <w:sz w:val="22"/>
                <w:szCs w:val="22"/>
              </w:rPr>
            </w:pPr>
            <w:r w:rsidRPr="00F97006">
              <w:rPr>
                <w:rFonts w:eastAsia="Times New Roman"/>
                <w:sz w:val="22"/>
                <w:szCs w:val="22"/>
              </w:rPr>
              <w:t>Lưu: VT</w:t>
            </w:r>
            <w:r w:rsidR="00F97006" w:rsidRPr="00F97006">
              <w:rPr>
                <w:rFonts w:eastAsia="Times New Roman"/>
                <w:sz w:val="22"/>
                <w:szCs w:val="22"/>
              </w:rPr>
              <w:t>, Hồ sơ tuyển dụng.</w:t>
            </w:r>
          </w:p>
          <w:p w14:paraId="4E0E8253" w14:textId="77777777" w:rsidR="00402743" w:rsidRPr="006C6A41" w:rsidRDefault="00402743" w:rsidP="00402743">
            <w:pPr>
              <w:spacing w:after="0"/>
              <w:rPr>
                <w:rFonts w:eastAsia="Times New Roman"/>
                <w:b/>
              </w:rPr>
            </w:pPr>
          </w:p>
        </w:tc>
        <w:tc>
          <w:tcPr>
            <w:tcW w:w="5031" w:type="dxa"/>
          </w:tcPr>
          <w:p w14:paraId="1DAA95E7" w14:textId="3A9AEFA4" w:rsidR="00402743" w:rsidRPr="006C6A41" w:rsidRDefault="00402743" w:rsidP="00402743">
            <w:pPr>
              <w:spacing w:after="0"/>
              <w:jc w:val="center"/>
              <w:rPr>
                <w:rFonts w:eastAsia="Times New Roman"/>
                <w:b/>
              </w:rPr>
            </w:pPr>
            <w:r w:rsidRPr="006C6A41">
              <w:rPr>
                <w:rFonts w:eastAsia="Times New Roman"/>
                <w:b/>
              </w:rPr>
              <w:t>HIỆU TRƯỞNG</w:t>
            </w:r>
          </w:p>
          <w:p w14:paraId="2E5192F6" w14:textId="1F1251E8" w:rsidR="00402743" w:rsidRPr="006C6A41" w:rsidRDefault="00402743" w:rsidP="00402743">
            <w:pPr>
              <w:spacing w:after="0"/>
              <w:rPr>
                <w:rFonts w:eastAsia="Times New Roman"/>
                <w:b/>
              </w:rPr>
            </w:pPr>
          </w:p>
          <w:p w14:paraId="0A7FB885" w14:textId="0588E22A" w:rsidR="00402743" w:rsidRPr="00EB0E81" w:rsidRDefault="00EB0E81" w:rsidP="00A32BDC">
            <w:pPr>
              <w:spacing w:after="0"/>
              <w:jc w:val="center"/>
              <w:rPr>
                <w:rFonts w:eastAsia="Times New Roman"/>
                <w:i/>
              </w:rPr>
            </w:pPr>
            <w:r w:rsidRPr="00EB0E81">
              <w:rPr>
                <w:rFonts w:eastAsia="Times New Roman"/>
                <w:i/>
              </w:rPr>
              <w:t>(Đã ký)</w:t>
            </w:r>
          </w:p>
          <w:p w14:paraId="60D66EED" w14:textId="77777777" w:rsidR="00402743" w:rsidRPr="006C6A41" w:rsidRDefault="00402743" w:rsidP="00402743">
            <w:pPr>
              <w:spacing w:after="0"/>
              <w:rPr>
                <w:rFonts w:eastAsia="Times New Roman"/>
                <w:b/>
              </w:rPr>
            </w:pPr>
          </w:p>
          <w:p w14:paraId="000DB10B" w14:textId="6C846633" w:rsidR="00402743" w:rsidRPr="006C6A41" w:rsidRDefault="00402743" w:rsidP="00402743">
            <w:pPr>
              <w:spacing w:after="0"/>
              <w:jc w:val="center"/>
              <w:rPr>
                <w:rFonts w:eastAsia="Times New Roman"/>
                <w:b/>
              </w:rPr>
            </w:pPr>
            <w:r w:rsidRPr="006C6A41">
              <w:rPr>
                <w:rFonts w:eastAsia="Times New Roman"/>
                <w:b/>
              </w:rPr>
              <w:t>Nguyễn Thế Dũng</w:t>
            </w:r>
          </w:p>
        </w:tc>
      </w:tr>
    </w:tbl>
    <w:p w14:paraId="6925A561" w14:textId="20269F1A" w:rsidR="00CA4462" w:rsidRPr="006C6A41" w:rsidRDefault="00CA4462" w:rsidP="00402743">
      <w:pPr>
        <w:spacing w:after="0"/>
        <w:rPr>
          <w:b/>
        </w:rPr>
      </w:pPr>
    </w:p>
    <w:sectPr w:rsidR="00CA4462" w:rsidRPr="006C6A41" w:rsidSect="001B795F">
      <w:headerReference w:type="default" r:id="rId11"/>
      <w:pgSz w:w="11907" w:h="16840" w:code="9"/>
      <w:pgMar w:top="1418" w:right="851" w:bottom="851"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7AC5" w14:textId="77777777" w:rsidR="00B55250" w:rsidRDefault="00B55250" w:rsidP="00A2427F">
      <w:pPr>
        <w:spacing w:after="0" w:line="240" w:lineRule="auto"/>
      </w:pPr>
      <w:r>
        <w:separator/>
      </w:r>
    </w:p>
  </w:endnote>
  <w:endnote w:type="continuationSeparator" w:id="0">
    <w:p w14:paraId="13495F73" w14:textId="77777777" w:rsidR="00B55250" w:rsidRDefault="00B55250" w:rsidP="00A2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7C74E" w14:textId="77777777" w:rsidR="00B55250" w:rsidRDefault="00B55250" w:rsidP="00A2427F">
      <w:pPr>
        <w:spacing w:after="0" w:line="240" w:lineRule="auto"/>
      </w:pPr>
      <w:r>
        <w:separator/>
      </w:r>
    </w:p>
  </w:footnote>
  <w:footnote w:type="continuationSeparator" w:id="0">
    <w:p w14:paraId="3FEE3B91" w14:textId="77777777" w:rsidR="00B55250" w:rsidRDefault="00B55250" w:rsidP="00A24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339946"/>
      <w:docPartObj>
        <w:docPartGallery w:val="Page Numbers (Top of Page)"/>
        <w:docPartUnique/>
      </w:docPartObj>
    </w:sdtPr>
    <w:sdtEndPr>
      <w:rPr>
        <w:noProof/>
        <w:sz w:val="24"/>
      </w:rPr>
    </w:sdtEndPr>
    <w:sdtContent>
      <w:p w14:paraId="6BD004A1" w14:textId="2C722117" w:rsidR="006F4270" w:rsidRPr="006F4270" w:rsidRDefault="006F4270">
        <w:pPr>
          <w:pStyle w:val="Header"/>
          <w:jc w:val="center"/>
          <w:rPr>
            <w:sz w:val="24"/>
          </w:rPr>
        </w:pPr>
        <w:r w:rsidRPr="006F4270">
          <w:rPr>
            <w:sz w:val="24"/>
          </w:rPr>
          <w:fldChar w:fldCharType="begin"/>
        </w:r>
        <w:r w:rsidRPr="006F4270">
          <w:rPr>
            <w:sz w:val="24"/>
          </w:rPr>
          <w:instrText xml:space="preserve"> PAGE   \* MERGEFORMAT </w:instrText>
        </w:r>
        <w:r w:rsidRPr="006F4270">
          <w:rPr>
            <w:sz w:val="24"/>
          </w:rPr>
          <w:fldChar w:fldCharType="separate"/>
        </w:r>
        <w:r w:rsidRPr="006F4270">
          <w:rPr>
            <w:noProof/>
            <w:sz w:val="24"/>
          </w:rPr>
          <w:t>2</w:t>
        </w:r>
        <w:r w:rsidRPr="006F4270">
          <w:rPr>
            <w:noProof/>
            <w:sz w:val="24"/>
          </w:rPr>
          <w:fldChar w:fldCharType="end"/>
        </w:r>
      </w:p>
    </w:sdtContent>
  </w:sdt>
  <w:p w14:paraId="7D494DD7" w14:textId="77777777" w:rsidR="00402743" w:rsidRDefault="00402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E9B"/>
    <w:multiLevelType w:val="hybridMultilevel"/>
    <w:tmpl w:val="08727B7E"/>
    <w:lvl w:ilvl="0" w:tplc="EE6C6B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12A4"/>
    <w:multiLevelType w:val="hybridMultilevel"/>
    <w:tmpl w:val="970292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1721A4"/>
    <w:multiLevelType w:val="hybridMultilevel"/>
    <w:tmpl w:val="9B302F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97"/>
    <w:multiLevelType w:val="hybridMultilevel"/>
    <w:tmpl w:val="23C6D6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A567C"/>
    <w:multiLevelType w:val="hybridMultilevel"/>
    <w:tmpl w:val="15AAA3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691D36"/>
    <w:multiLevelType w:val="hybridMultilevel"/>
    <w:tmpl w:val="9EB63D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2A4592"/>
    <w:multiLevelType w:val="hybridMultilevel"/>
    <w:tmpl w:val="4B3C9B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2947A0"/>
    <w:multiLevelType w:val="hybridMultilevel"/>
    <w:tmpl w:val="3496BA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150978"/>
    <w:multiLevelType w:val="hybridMultilevel"/>
    <w:tmpl w:val="02F49B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E85900"/>
    <w:multiLevelType w:val="hybridMultilevel"/>
    <w:tmpl w:val="0A36F438"/>
    <w:lvl w:ilvl="0" w:tplc="5B2E5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7746E"/>
    <w:multiLevelType w:val="hybridMultilevel"/>
    <w:tmpl w:val="EAA0A0BC"/>
    <w:lvl w:ilvl="0" w:tplc="EC94A7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D0215A"/>
    <w:multiLevelType w:val="hybridMultilevel"/>
    <w:tmpl w:val="61960B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324D8C"/>
    <w:multiLevelType w:val="hybridMultilevel"/>
    <w:tmpl w:val="952E9E96"/>
    <w:lvl w:ilvl="0" w:tplc="C8D08A4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F3833"/>
    <w:multiLevelType w:val="hybridMultilevel"/>
    <w:tmpl w:val="83F49468"/>
    <w:lvl w:ilvl="0" w:tplc="74D0AA72">
      <w:start w:val="1"/>
      <w:numFmt w:val="bullet"/>
      <w:lvlText w:val=""/>
      <w:lvlJc w:val="left"/>
      <w:pPr>
        <w:ind w:left="1080" w:hanging="360"/>
      </w:pPr>
      <w:rPr>
        <w:rFonts w:ascii="Symbol" w:eastAsiaTheme="minorHAnsi"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1F6807"/>
    <w:multiLevelType w:val="hybridMultilevel"/>
    <w:tmpl w:val="E570AFAC"/>
    <w:lvl w:ilvl="0" w:tplc="0C6E59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80DBD"/>
    <w:multiLevelType w:val="hybridMultilevel"/>
    <w:tmpl w:val="9D2040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FE6A44"/>
    <w:multiLevelType w:val="hybridMultilevel"/>
    <w:tmpl w:val="020E4AC4"/>
    <w:lvl w:ilvl="0" w:tplc="C8D08A48">
      <w:start w:val="3"/>
      <w:numFmt w:val="bullet"/>
      <w:lvlText w:val="-"/>
      <w:lvlJc w:val="left"/>
      <w:pPr>
        <w:ind w:left="900" w:hanging="360"/>
      </w:pPr>
      <w:rPr>
        <w:rFonts w:ascii="Times New Roman" w:eastAsia="Times New Roman" w:hAnsi="Times New Roman" w:cs="Times New Roman" w:hint="default"/>
        <w:b/>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46D76AE4"/>
    <w:multiLevelType w:val="hybridMultilevel"/>
    <w:tmpl w:val="E536CD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443999"/>
    <w:multiLevelType w:val="hybridMultilevel"/>
    <w:tmpl w:val="1154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627AA"/>
    <w:multiLevelType w:val="hybridMultilevel"/>
    <w:tmpl w:val="B03C6D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9E4964"/>
    <w:multiLevelType w:val="hybridMultilevel"/>
    <w:tmpl w:val="F0EA0BBC"/>
    <w:lvl w:ilvl="0" w:tplc="9CAC093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7A69AE"/>
    <w:multiLevelType w:val="hybridMultilevel"/>
    <w:tmpl w:val="3294D6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942EFC"/>
    <w:multiLevelType w:val="hybridMultilevel"/>
    <w:tmpl w:val="8E20F080"/>
    <w:lvl w:ilvl="0" w:tplc="C56E862A">
      <w:start w:val="1"/>
      <w:numFmt w:val="bullet"/>
      <w:lvlText w:val=""/>
      <w:lvlJc w:val="left"/>
      <w:pPr>
        <w:tabs>
          <w:tab w:val="num" w:pos="774"/>
        </w:tabs>
        <w:ind w:left="774" w:hanging="360"/>
      </w:pPr>
      <w:rPr>
        <w:rFonts w:ascii="Symbol" w:eastAsia="Times New Roman" w:hAnsi="Symbol" w:cs="Times New Roman"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3" w15:restartNumberingAfterBreak="0">
    <w:nsid w:val="5F882D95"/>
    <w:multiLevelType w:val="hybridMultilevel"/>
    <w:tmpl w:val="618C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94186"/>
    <w:multiLevelType w:val="hybridMultilevel"/>
    <w:tmpl w:val="CE8080C6"/>
    <w:lvl w:ilvl="0" w:tplc="7892E66E">
      <w:numFmt w:val="bullet"/>
      <w:lvlText w:val="-"/>
      <w:lvlJc w:val="left"/>
      <w:pPr>
        <w:tabs>
          <w:tab w:val="num" w:pos="774"/>
        </w:tabs>
        <w:ind w:left="774" w:hanging="360"/>
      </w:pPr>
      <w:rPr>
        <w:rFonts w:ascii="Times New Roman" w:eastAsia="Times New Roman" w:hAnsi="Times New Roman" w:cs="Times New Roman"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5" w15:restartNumberingAfterBreak="0">
    <w:nsid w:val="633545F5"/>
    <w:multiLevelType w:val="hybridMultilevel"/>
    <w:tmpl w:val="F6C21CE6"/>
    <w:lvl w:ilvl="0" w:tplc="F33CD7F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F4616D9"/>
    <w:multiLevelType w:val="hybridMultilevel"/>
    <w:tmpl w:val="73B0BB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EC7194"/>
    <w:multiLevelType w:val="hybridMultilevel"/>
    <w:tmpl w:val="38FC90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7A7B07"/>
    <w:multiLevelType w:val="hybridMultilevel"/>
    <w:tmpl w:val="35489D62"/>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9" w15:restartNumberingAfterBreak="0">
    <w:nsid w:val="7F58228E"/>
    <w:multiLevelType w:val="hybridMultilevel"/>
    <w:tmpl w:val="9CDC3316"/>
    <w:lvl w:ilvl="0" w:tplc="68D429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8D29A2"/>
    <w:multiLevelType w:val="hybridMultilevel"/>
    <w:tmpl w:val="08727B7E"/>
    <w:lvl w:ilvl="0" w:tplc="EE6C6B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20"/>
  </w:num>
  <w:num w:numId="4">
    <w:abstractNumId w:val="29"/>
  </w:num>
  <w:num w:numId="5">
    <w:abstractNumId w:val="24"/>
  </w:num>
  <w:num w:numId="6">
    <w:abstractNumId w:val="25"/>
  </w:num>
  <w:num w:numId="7">
    <w:abstractNumId w:val="28"/>
  </w:num>
  <w:num w:numId="8">
    <w:abstractNumId w:val="16"/>
  </w:num>
  <w:num w:numId="9">
    <w:abstractNumId w:val="14"/>
  </w:num>
  <w:num w:numId="10">
    <w:abstractNumId w:val="23"/>
  </w:num>
  <w:num w:numId="11">
    <w:abstractNumId w:val="21"/>
  </w:num>
  <w:num w:numId="12">
    <w:abstractNumId w:val="6"/>
  </w:num>
  <w:num w:numId="13">
    <w:abstractNumId w:val="3"/>
  </w:num>
  <w:num w:numId="14">
    <w:abstractNumId w:val="15"/>
  </w:num>
  <w:num w:numId="15">
    <w:abstractNumId w:val="8"/>
  </w:num>
  <w:num w:numId="16">
    <w:abstractNumId w:val="19"/>
  </w:num>
  <w:num w:numId="17">
    <w:abstractNumId w:val="17"/>
  </w:num>
  <w:num w:numId="18">
    <w:abstractNumId w:val="7"/>
  </w:num>
  <w:num w:numId="19">
    <w:abstractNumId w:val="27"/>
  </w:num>
  <w:num w:numId="20">
    <w:abstractNumId w:val="26"/>
  </w:num>
  <w:num w:numId="21">
    <w:abstractNumId w:val="2"/>
  </w:num>
  <w:num w:numId="22">
    <w:abstractNumId w:val="1"/>
  </w:num>
  <w:num w:numId="23">
    <w:abstractNumId w:val="5"/>
  </w:num>
  <w:num w:numId="24">
    <w:abstractNumId w:val="4"/>
  </w:num>
  <w:num w:numId="25">
    <w:abstractNumId w:val="11"/>
  </w:num>
  <w:num w:numId="26">
    <w:abstractNumId w:val="10"/>
  </w:num>
  <w:num w:numId="27">
    <w:abstractNumId w:val="30"/>
  </w:num>
  <w:num w:numId="28">
    <w:abstractNumId w:val="0"/>
  </w:num>
  <w:num w:numId="29">
    <w:abstractNumId w:val="18"/>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22"/>
    <w:rsid w:val="00010D22"/>
    <w:rsid w:val="0003501D"/>
    <w:rsid w:val="00037B72"/>
    <w:rsid w:val="000476B9"/>
    <w:rsid w:val="000534C2"/>
    <w:rsid w:val="000541B1"/>
    <w:rsid w:val="000640FE"/>
    <w:rsid w:val="00095953"/>
    <w:rsid w:val="0009623F"/>
    <w:rsid w:val="000A0690"/>
    <w:rsid w:val="000B23A4"/>
    <w:rsid w:val="000D4A07"/>
    <w:rsid w:val="00103858"/>
    <w:rsid w:val="00145B01"/>
    <w:rsid w:val="00157AA0"/>
    <w:rsid w:val="0017626C"/>
    <w:rsid w:val="00190F17"/>
    <w:rsid w:val="00191AD5"/>
    <w:rsid w:val="001B795F"/>
    <w:rsid w:val="001C0A3B"/>
    <w:rsid w:val="001E06D6"/>
    <w:rsid w:val="001E7653"/>
    <w:rsid w:val="001E7A88"/>
    <w:rsid w:val="002141F9"/>
    <w:rsid w:val="002412CF"/>
    <w:rsid w:val="002B290E"/>
    <w:rsid w:val="002B392F"/>
    <w:rsid w:val="002E7D70"/>
    <w:rsid w:val="002F1447"/>
    <w:rsid w:val="00300083"/>
    <w:rsid w:val="003063ED"/>
    <w:rsid w:val="003165A8"/>
    <w:rsid w:val="00333F29"/>
    <w:rsid w:val="00350FFE"/>
    <w:rsid w:val="0036070B"/>
    <w:rsid w:val="003757AB"/>
    <w:rsid w:val="00387673"/>
    <w:rsid w:val="00390B58"/>
    <w:rsid w:val="003A53D9"/>
    <w:rsid w:val="003D1DD3"/>
    <w:rsid w:val="003E360F"/>
    <w:rsid w:val="003F560D"/>
    <w:rsid w:val="003F61D2"/>
    <w:rsid w:val="003F6612"/>
    <w:rsid w:val="003F7B12"/>
    <w:rsid w:val="00402743"/>
    <w:rsid w:val="00415095"/>
    <w:rsid w:val="00447C30"/>
    <w:rsid w:val="00450B41"/>
    <w:rsid w:val="00464276"/>
    <w:rsid w:val="00476359"/>
    <w:rsid w:val="0049283F"/>
    <w:rsid w:val="004941D4"/>
    <w:rsid w:val="004A146E"/>
    <w:rsid w:val="004B0041"/>
    <w:rsid w:val="004E24CA"/>
    <w:rsid w:val="00546DBC"/>
    <w:rsid w:val="00562A52"/>
    <w:rsid w:val="0057022A"/>
    <w:rsid w:val="005731F6"/>
    <w:rsid w:val="00574535"/>
    <w:rsid w:val="00577453"/>
    <w:rsid w:val="005933AF"/>
    <w:rsid w:val="005A2E30"/>
    <w:rsid w:val="005A673F"/>
    <w:rsid w:val="005B7708"/>
    <w:rsid w:val="005D433D"/>
    <w:rsid w:val="005E2F36"/>
    <w:rsid w:val="006011E7"/>
    <w:rsid w:val="0060172F"/>
    <w:rsid w:val="00605D53"/>
    <w:rsid w:val="006353C4"/>
    <w:rsid w:val="00641CDA"/>
    <w:rsid w:val="0066761B"/>
    <w:rsid w:val="00671237"/>
    <w:rsid w:val="006850B7"/>
    <w:rsid w:val="00692C9F"/>
    <w:rsid w:val="006C03F3"/>
    <w:rsid w:val="006C6A41"/>
    <w:rsid w:val="006D5B60"/>
    <w:rsid w:val="006F4270"/>
    <w:rsid w:val="006F6517"/>
    <w:rsid w:val="007025B0"/>
    <w:rsid w:val="00722B50"/>
    <w:rsid w:val="007276E8"/>
    <w:rsid w:val="00734DF1"/>
    <w:rsid w:val="0074176D"/>
    <w:rsid w:val="00744011"/>
    <w:rsid w:val="00751821"/>
    <w:rsid w:val="00771EA5"/>
    <w:rsid w:val="00793321"/>
    <w:rsid w:val="0079415B"/>
    <w:rsid w:val="007967E4"/>
    <w:rsid w:val="007C43E9"/>
    <w:rsid w:val="007D024D"/>
    <w:rsid w:val="007E2CA2"/>
    <w:rsid w:val="008014B6"/>
    <w:rsid w:val="0081340E"/>
    <w:rsid w:val="00840321"/>
    <w:rsid w:val="00851E9A"/>
    <w:rsid w:val="00882121"/>
    <w:rsid w:val="0088289F"/>
    <w:rsid w:val="00885A55"/>
    <w:rsid w:val="00891EF5"/>
    <w:rsid w:val="008E345F"/>
    <w:rsid w:val="00910F10"/>
    <w:rsid w:val="00914F3E"/>
    <w:rsid w:val="00921E9E"/>
    <w:rsid w:val="009233A5"/>
    <w:rsid w:val="00951013"/>
    <w:rsid w:val="00957A62"/>
    <w:rsid w:val="009E65CC"/>
    <w:rsid w:val="00A01B7A"/>
    <w:rsid w:val="00A1744E"/>
    <w:rsid w:val="00A2427F"/>
    <w:rsid w:val="00A32BDC"/>
    <w:rsid w:val="00A400B7"/>
    <w:rsid w:val="00A4763A"/>
    <w:rsid w:val="00A652C0"/>
    <w:rsid w:val="00A6623A"/>
    <w:rsid w:val="00A71EFB"/>
    <w:rsid w:val="00A941A4"/>
    <w:rsid w:val="00AB40FA"/>
    <w:rsid w:val="00AD285B"/>
    <w:rsid w:val="00AD451B"/>
    <w:rsid w:val="00AD5A3A"/>
    <w:rsid w:val="00B00FF7"/>
    <w:rsid w:val="00B067A6"/>
    <w:rsid w:val="00B42436"/>
    <w:rsid w:val="00B55250"/>
    <w:rsid w:val="00B6687F"/>
    <w:rsid w:val="00B90ED8"/>
    <w:rsid w:val="00B97E5E"/>
    <w:rsid w:val="00BA4943"/>
    <w:rsid w:val="00BB4B81"/>
    <w:rsid w:val="00C03677"/>
    <w:rsid w:val="00C057F6"/>
    <w:rsid w:val="00C10DA2"/>
    <w:rsid w:val="00C15201"/>
    <w:rsid w:val="00C15786"/>
    <w:rsid w:val="00C17335"/>
    <w:rsid w:val="00C37E32"/>
    <w:rsid w:val="00C620E6"/>
    <w:rsid w:val="00C649AD"/>
    <w:rsid w:val="00C743E5"/>
    <w:rsid w:val="00C86540"/>
    <w:rsid w:val="00CA4462"/>
    <w:rsid w:val="00CD25C7"/>
    <w:rsid w:val="00CD5CDF"/>
    <w:rsid w:val="00CE1411"/>
    <w:rsid w:val="00D31381"/>
    <w:rsid w:val="00D32148"/>
    <w:rsid w:val="00D407F5"/>
    <w:rsid w:val="00D82173"/>
    <w:rsid w:val="00D856B8"/>
    <w:rsid w:val="00DA5CB1"/>
    <w:rsid w:val="00DC7615"/>
    <w:rsid w:val="00DE1194"/>
    <w:rsid w:val="00DF5876"/>
    <w:rsid w:val="00E05278"/>
    <w:rsid w:val="00E11F27"/>
    <w:rsid w:val="00E1390B"/>
    <w:rsid w:val="00E25D99"/>
    <w:rsid w:val="00E513FE"/>
    <w:rsid w:val="00E83053"/>
    <w:rsid w:val="00E86458"/>
    <w:rsid w:val="00E975D2"/>
    <w:rsid w:val="00EB0E81"/>
    <w:rsid w:val="00EB3674"/>
    <w:rsid w:val="00ED6A83"/>
    <w:rsid w:val="00EF3C1C"/>
    <w:rsid w:val="00F07504"/>
    <w:rsid w:val="00F151FD"/>
    <w:rsid w:val="00F5158C"/>
    <w:rsid w:val="00F633F9"/>
    <w:rsid w:val="00F97006"/>
    <w:rsid w:val="00FA1DD6"/>
    <w:rsid w:val="00FA4F1A"/>
    <w:rsid w:val="00FB6A32"/>
    <w:rsid w:val="00FC70F5"/>
    <w:rsid w:val="00FE202A"/>
    <w:rsid w:val="00FF4297"/>
    <w:rsid w:val="00F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8C10E"/>
  <w15:docId w15:val="{E7199546-B51F-48A6-9167-A1C7472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B58"/>
    <w:pPr>
      <w:ind w:left="720"/>
      <w:contextualSpacing/>
    </w:pPr>
  </w:style>
  <w:style w:type="table" w:styleId="TableGrid">
    <w:name w:val="Table Grid"/>
    <w:basedOn w:val="TableNormal"/>
    <w:uiPriority w:val="59"/>
    <w:rsid w:val="00F5158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27F"/>
  </w:style>
  <w:style w:type="paragraph" w:styleId="Footer">
    <w:name w:val="footer"/>
    <w:basedOn w:val="Normal"/>
    <w:link w:val="FooterChar"/>
    <w:uiPriority w:val="99"/>
    <w:unhideWhenUsed/>
    <w:rsid w:val="00A24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27F"/>
  </w:style>
  <w:style w:type="character" w:styleId="Hyperlink">
    <w:name w:val="Hyperlink"/>
    <w:basedOn w:val="DefaultParagraphFont"/>
    <w:uiPriority w:val="99"/>
    <w:unhideWhenUsed/>
    <w:rsid w:val="00C17335"/>
    <w:rPr>
      <w:color w:val="0000FF" w:themeColor="hyperlink"/>
      <w:u w:val="single"/>
    </w:rPr>
  </w:style>
  <w:style w:type="character" w:customStyle="1" w:styleId="UnresolvedMention1">
    <w:name w:val="Unresolved Mention1"/>
    <w:basedOn w:val="DefaultParagraphFont"/>
    <w:uiPriority w:val="99"/>
    <w:semiHidden/>
    <w:unhideWhenUsed/>
    <w:rsid w:val="00C17335"/>
    <w:rPr>
      <w:color w:val="605E5C"/>
      <w:shd w:val="clear" w:color="auto" w:fill="E1DFDD"/>
    </w:rPr>
  </w:style>
  <w:style w:type="paragraph" w:styleId="BalloonText">
    <w:name w:val="Balloon Text"/>
    <w:basedOn w:val="Normal"/>
    <w:link w:val="BalloonTextChar"/>
    <w:uiPriority w:val="99"/>
    <w:semiHidden/>
    <w:unhideWhenUsed/>
    <w:rsid w:val="00685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0B7"/>
    <w:rPr>
      <w:rFonts w:ascii="Segoe UI" w:hAnsi="Segoe UI" w:cs="Segoe UI"/>
      <w:sz w:val="18"/>
      <w:szCs w:val="18"/>
    </w:rPr>
  </w:style>
  <w:style w:type="character" w:customStyle="1" w:styleId="UnresolvedMention2">
    <w:name w:val="Unresolved Mention2"/>
    <w:basedOn w:val="DefaultParagraphFont"/>
    <w:uiPriority w:val="99"/>
    <w:semiHidden/>
    <w:unhideWhenUsed/>
    <w:rsid w:val="006F6517"/>
    <w:rPr>
      <w:color w:val="605E5C"/>
      <w:shd w:val="clear" w:color="auto" w:fill="E1DFDD"/>
    </w:rPr>
  </w:style>
  <w:style w:type="paragraph" w:styleId="NormalWeb">
    <w:name w:val="Normal (Web)"/>
    <w:basedOn w:val="Normal"/>
    <w:uiPriority w:val="99"/>
    <w:unhideWhenUsed/>
    <w:rsid w:val="0030008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785255">
      <w:bodyDiv w:val="1"/>
      <w:marLeft w:val="0"/>
      <w:marRight w:val="0"/>
      <w:marTop w:val="0"/>
      <w:marBottom w:val="0"/>
      <w:divBdr>
        <w:top w:val="none" w:sz="0" w:space="0" w:color="auto"/>
        <w:left w:val="none" w:sz="0" w:space="0" w:color="auto"/>
        <w:bottom w:val="none" w:sz="0" w:space="0" w:color="auto"/>
        <w:right w:val="none" w:sz="0" w:space="0" w:color="auto"/>
      </w:divBdr>
    </w:div>
    <w:div w:id="2060087965">
      <w:bodyDiv w:val="1"/>
      <w:marLeft w:val="0"/>
      <w:marRight w:val="0"/>
      <w:marTop w:val="0"/>
      <w:marBottom w:val="0"/>
      <w:divBdr>
        <w:top w:val="none" w:sz="0" w:space="0" w:color="auto"/>
        <w:left w:val="none" w:sz="0" w:space="0" w:color="auto"/>
        <w:bottom w:val="none" w:sz="0" w:space="0" w:color="auto"/>
        <w:right w:val="none" w:sz="0" w:space="0" w:color="auto"/>
      </w:divBdr>
    </w:div>
    <w:div w:id="2103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yendungquan1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hvotruongtoan.hcm.edu.vn" TargetMode="External"/><Relationship Id="rId4" Type="http://schemas.openxmlformats.org/officeDocument/2006/relationships/settings" Target="settings.xml"/><Relationship Id="rId9" Type="http://schemas.openxmlformats.org/officeDocument/2006/relationships/hyperlink" Target="http://www.thvotruongtoan.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0641-AFEB-4836-9205-F630C5B9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9</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KIM_TUYET</dc:creator>
  <cp:lastModifiedBy>Administrator</cp:lastModifiedBy>
  <cp:revision>15</cp:revision>
  <cp:lastPrinted>2022-09-06T02:30:00Z</cp:lastPrinted>
  <dcterms:created xsi:type="dcterms:W3CDTF">2022-08-30T03:42:00Z</dcterms:created>
  <dcterms:modified xsi:type="dcterms:W3CDTF">2022-09-30T08:51:00Z</dcterms:modified>
</cp:coreProperties>
</file>