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Look w:val="04A0" w:firstRow="1" w:lastRow="0" w:firstColumn="1" w:lastColumn="0" w:noHBand="0" w:noVBand="1"/>
      </w:tblPr>
      <w:tblGrid>
        <w:gridCol w:w="4361"/>
        <w:gridCol w:w="5279"/>
      </w:tblGrid>
      <w:tr w:rsidR="00B04D59" w:rsidRPr="00B04D59" w14:paraId="4A1C9BF0" w14:textId="77777777" w:rsidTr="003F32C7">
        <w:tc>
          <w:tcPr>
            <w:tcW w:w="4361" w:type="dxa"/>
          </w:tcPr>
          <w:p w14:paraId="73E6DF0D" w14:textId="17EA9C1C" w:rsidR="00B04D59" w:rsidRPr="00E90FFA" w:rsidRDefault="00E90FFA" w:rsidP="00B04D59">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UBND HUYỆN NHÀ BÈ</w:t>
            </w:r>
          </w:p>
          <w:p w14:paraId="7B07DD7F" w14:textId="1AA2F995" w:rsidR="00B04D59" w:rsidRPr="005D3D09" w:rsidRDefault="005D3D09" w:rsidP="00B04D59">
            <w:pPr>
              <w:spacing w:after="0" w:line="240" w:lineRule="auto"/>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TRƯỜNG TIỂU HỌC LÊ LỢI</w:t>
            </w:r>
          </w:p>
          <w:p w14:paraId="77C94100" w14:textId="77777777" w:rsidR="00B04D59" w:rsidRPr="00B04D59" w:rsidRDefault="00B04D59" w:rsidP="00B04D59">
            <w:pPr>
              <w:spacing w:after="0" w:line="240" w:lineRule="auto"/>
              <w:jc w:val="center"/>
              <w:rPr>
                <w:rFonts w:ascii="Times New Roman" w:eastAsia="Times New Roman" w:hAnsi="Times New Roman" w:cs="Times New Roman"/>
                <w:sz w:val="24"/>
                <w:szCs w:val="24"/>
                <w:lang w:val="en-US" w:eastAsia="en-US"/>
              </w:rPr>
            </w:pPr>
            <w:r w:rsidRPr="00B04D59">
              <w:rPr>
                <w:rFonts w:ascii="Courier New" w:eastAsia="Times New Roman" w:hAnsi="Courier New" w:cs="Courier New"/>
                <w:noProof/>
                <w:sz w:val="24"/>
                <w:szCs w:val="24"/>
                <w:lang w:val="en-US" w:eastAsia="en-US"/>
              </w:rPr>
              <mc:AlternateContent>
                <mc:Choice Requires="wps">
                  <w:drawing>
                    <wp:anchor distT="4294967291" distB="4294967291" distL="114300" distR="114300" simplePos="0" relativeHeight="251664384" behindDoc="0" locked="0" layoutInCell="1" allowOverlap="1" wp14:anchorId="2A25200F" wp14:editId="6D4B9ACA">
                      <wp:simplePos x="0" y="0"/>
                      <wp:positionH relativeFrom="column">
                        <wp:posOffset>859155</wp:posOffset>
                      </wp:positionH>
                      <wp:positionV relativeFrom="paragraph">
                        <wp:posOffset>26034</wp:posOffset>
                      </wp:positionV>
                      <wp:extent cx="904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83AC5" id="_x0000_t32" coordsize="21600,21600" o:spt="32" o:oned="t" path="m,l21600,21600e" filled="f">
                      <v:path arrowok="t" fillok="f" o:connecttype="none"/>
                      <o:lock v:ext="edit" shapetype="t"/>
                    </v:shapetype>
                    <v:shape id="Straight Arrow Connector 7" o:spid="_x0000_s1026" type="#_x0000_t32" style="position:absolute;margin-left:67.65pt;margin-top:2.05pt;width:71.2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bCJA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"/>
                  </w:pict>
                </mc:Fallback>
              </mc:AlternateContent>
            </w:r>
          </w:p>
          <w:p w14:paraId="7ECFA48B" w14:textId="0D3FF41B" w:rsidR="00B04D59" w:rsidRPr="00B04D59" w:rsidRDefault="00B04D59" w:rsidP="00B04D59">
            <w:pPr>
              <w:spacing w:after="0" w:line="240" w:lineRule="auto"/>
              <w:jc w:val="center"/>
              <w:rPr>
                <w:rFonts w:ascii="Times New Roman" w:eastAsia="Times New Roman" w:hAnsi="Times New Roman" w:cs="Times New Roman"/>
                <w:sz w:val="26"/>
                <w:szCs w:val="26"/>
                <w:lang w:val="en-US" w:eastAsia="en-US"/>
              </w:rPr>
            </w:pPr>
            <w:r w:rsidRPr="00B04D59">
              <w:rPr>
                <w:rFonts w:ascii="Times New Roman" w:eastAsia="Times New Roman" w:hAnsi="Times New Roman" w:cs="Times New Roman"/>
                <w:sz w:val="26"/>
                <w:szCs w:val="26"/>
                <w:lang w:val="en-US" w:eastAsia="en-US"/>
              </w:rPr>
              <w:t>Số:</w:t>
            </w:r>
            <w:r w:rsidRPr="00B04D59">
              <w:rPr>
                <w:rFonts w:ascii="Times New Roman" w:eastAsia="Times New Roman" w:hAnsi="Times New Roman" w:cs="Times New Roman"/>
                <w:sz w:val="26"/>
                <w:szCs w:val="26"/>
                <w:lang w:eastAsia="en-US"/>
              </w:rPr>
              <w:t xml:space="preserve">  </w:t>
            </w:r>
            <w:r w:rsidRPr="00B04D59">
              <w:rPr>
                <w:rFonts w:ascii="Times New Roman" w:eastAsia="Times New Roman" w:hAnsi="Times New Roman" w:cs="Times New Roman"/>
                <w:sz w:val="26"/>
                <w:szCs w:val="26"/>
                <w:lang w:val="en-US" w:eastAsia="en-US"/>
              </w:rPr>
              <w:t xml:space="preserve">        /KH-</w:t>
            </w:r>
            <w:r w:rsidR="005D3D09">
              <w:rPr>
                <w:rFonts w:ascii="Times New Roman" w:eastAsia="Times New Roman" w:hAnsi="Times New Roman" w:cs="Times New Roman"/>
                <w:sz w:val="26"/>
                <w:szCs w:val="26"/>
                <w:lang w:val="en-US" w:eastAsia="en-US"/>
              </w:rPr>
              <w:t>THLL</w:t>
            </w:r>
          </w:p>
        </w:tc>
        <w:tc>
          <w:tcPr>
            <w:tcW w:w="5279" w:type="dxa"/>
          </w:tcPr>
          <w:p w14:paraId="7EE858F6" w14:textId="77777777" w:rsidR="00B04D59" w:rsidRPr="00B04D59" w:rsidRDefault="00B04D59" w:rsidP="00B04D59">
            <w:pPr>
              <w:spacing w:after="0" w:line="240" w:lineRule="auto"/>
              <w:jc w:val="center"/>
              <w:rPr>
                <w:rFonts w:ascii="Times New Roman" w:eastAsia="SimSun" w:hAnsi="Times New Roman" w:cs="Times New Roman"/>
                <w:b/>
                <w:sz w:val="24"/>
                <w:szCs w:val="24"/>
                <w:lang w:eastAsia="en-US"/>
              </w:rPr>
            </w:pPr>
            <w:r w:rsidRPr="00B04D59">
              <w:rPr>
                <w:rFonts w:ascii="Times New Roman" w:eastAsia="SimSun" w:hAnsi="Times New Roman" w:cs="Times New Roman"/>
                <w:b/>
                <w:sz w:val="24"/>
                <w:szCs w:val="24"/>
                <w:lang w:eastAsia="en-US"/>
              </w:rPr>
              <w:t>CỘNG HÒA XÃ HỘI CHỦ NGHĨA VIỆT NAM</w:t>
            </w:r>
          </w:p>
          <w:p w14:paraId="32A9C7EF" w14:textId="77777777" w:rsidR="00B04D59" w:rsidRPr="00B04D59" w:rsidRDefault="00B04D59" w:rsidP="00B04D59">
            <w:pPr>
              <w:spacing w:after="0" w:line="240" w:lineRule="auto"/>
              <w:jc w:val="center"/>
              <w:rPr>
                <w:rFonts w:ascii="Times New Roman" w:eastAsia="SimSun" w:hAnsi="Times New Roman" w:cs="Times New Roman"/>
                <w:b/>
                <w:sz w:val="26"/>
                <w:szCs w:val="26"/>
                <w:lang w:val="en-US" w:eastAsia="en-US"/>
              </w:rPr>
            </w:pPr>
            <w:r w:rsidRPr="00B04D59">
              <w:rPr>
                <w:rFonts w:ascii="Times New Roman" w:eastAsia="SimSun" w:hAnsi="Times New Roman" w:cs="Times New Roman"/>
                <w:b/>
                <w:sz w:val="26"/>
                <w:szCs w:val="26"/>
                <w:lang w:val="en-US" w:eastAsia="en-US"/>
              </w:rPr>
              <w:t>Độc lập - Tự do - Hạnh phúc</w:t>
            </w:r>
          </w:p>
          <w:p w14:paraId="3667EB53" w14:textId="77777777" w:rsidR="00B04D59" w:rsidRPr="00B04D59" w:rsidRDefault="00B04D59" w:rsidP="00B04D59">
            <w:pPr>
              <w:spacing w:after="0" w:line="240" w:lineRule="auto"/>
              <w:jc w:val="center"/>
              <w:rPr>
                <w:rFonts w:ascii="Times New Roman" w:eastAsia="SimSun" w:hAnsi="Times New Roman" w:cs="Times New Roman"/>
                <w:b/>
                <w:sz w:val="26"/>
                <w:szCs w:val="26"/>
                <w:lang w:val="en-US" w:eastAsia="en-US"/>
              </w:rPr>
            </w:pPr>
            <w:r w:rsidRPr="00B04D59">
              <w:rPr>
                <w:rFonts w:ascii="Courier New" w:eastAsia="Times New Roman" w:hAnsi="Courier New" w:cs="Courier New"/>
                <w:noProof/>
                <w:sz w:val="24"/>
                <w:szCs w:val="24"/>
                <w:lang w:val="en-US" w:eastAsia="en-US"/>
              </w:rPr>
              <mc:AlternateContent>
                <mc:Choice Requires="wps">
                  <w:drawing>
                    <wp:anchor distT="4294967289" distB="4294967289" distL="114300" distR="114300" simplePos="0" relativeHeight="251665408" behindDoc="0" locked="0" layoutInCell="1" allowOverlap="1" wp14:anchorId="087E3232" wp14:editId="6C58508C">
                      <wp:simplePos x="0" y="0"/>
                      <wp:positionH relativeFrom="column">
                        <wp:posOffset>596265</wp:posOffset>
                      </wp:positionH>
                      <wp:positionV relativeFrom="paragraph">
                        <wp:posOffset>29209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C933CE" id="Straight Connector 2" o:spid="_x0000_s1026" style="position:absolute;z-index:25166540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46.95pt,2.3pt" to="205.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nZ5wEAAMU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">
                      <o:lock v:ext="edit" shapetype="f"/>
                    </v:line>
                  </w:pict>
                </mc:Fallback>
              </mc:AlternateContent>
            </w:r>
          </w:p>
          <w:p w14:paraId="4BBB9E47" w14:textId="77777777" w:rsidR="00B04D59" w:rsidRPr="00B04D59" w:rsidRDefault="00B04D59" w:rsidP="00B04D59">
            <w:pPr>
              <w:spacing w:after="0" w:line="240" w:lineRule="auto"/>
              <w:jc w:val="center"/>
              <w:rPr>
                <w:rFonts w:ascii="Times New Roman" w:eastAsia="SimSun" w:hAnsi="Times New Roman" w:cs="Times New Roman"/>
                <w:b/>
                <w:sz w:val="18"/>
                <w:szCs w:val="18"/>
                <w:lang w:val="en-US" w:eastAsia="en-US"/>
              </w:rPr>
            </w:pPr>
          </w:p>
          <w:p w14:paraId="77B3DC70" w14:textId="2F2A7B88" w:rsidR="00B04D59" w:rsidRPr="00B04D59" w:rsidRDefault="00B04D59" w:rsidP="00B04D59">
            <w:pPr>
              <w:spacing w:after="0" w:line="240" w:lineRule="auto"/>
              <w:jc w:val="center"/>
              <w:rPr>
                <w:rFonts w:ascii="Times New Roman" w:eastAsia="SimSun" w:hAnsi="Times New Roman" w:cs="Times New Roman"/>
                <w:i/>
                <w:sz w:val="26"/>
                <w:szCs w:val="26"/>
                <w:lang w:eastAsia="en-US"/>
              </w:rPr>
            </w:pPr>
            <w:r w:rsidRPr="00B04D59">
              <w:rPr>
                <w:rFonts w:ascii="Times New Roman" w:eastAsia="SimSun" w:hAnsi="Times New Roman" w:cs="Times New Roman"/>
                <w:i/>
                <w:sz w:val="26"/>
                <w:szCs w:val="26"/>
                <w:lang w:val="en-US" w:eastAsia="en-US"/>
              </w:rPr>
              <w:t xml:space="preserve">Nhà Bè, ngày </w:t>
            </w:r>
            <w:r w:rsidRPr="00B04D59">
              <w:rPr>
                <w:rFonts w:ascii="Times New Roman" w:eastAsia="SimSun" w:hAnsi="Times New Roman" w:cs="Times New Roman"/>
                <w:i/>
                <w:sz w:val="26"/>
                <w:szCs w:val="26"/>
                <w:lang w:eastAsia="en-US"/>
              </w:rPr>
              <w:t xml:space="preserve"> </w:t>
            </w:r>
            <w:r w:rsidRPr="00B04D59">
              <w:rPr>
                <w:rFonts w:ascii="Times New Roman" w:eastAsia="SimSun" w:hAnsi="Times New Roman" w:cs="Times New Roman"/>
                <w:i/>
                <w:sz w:val="26"/>
                <w:szCs w:val="26"/>
                <w:lang w:val="en-US" w:eastAsia="en-US"/>
              </w:rPr>
              <w:t xml:space="preserve"> </w:t>
            </w:r>
            <w:r w:rsidRPr="00B04D59">
              <w:rPr>
                <w:rFonts w:ascii="Times New Roman" w:eastAsia="SimSun" w:hAnsi="Times New Roman" w:cs="Times New Roman"/>
                <w:i/>
                <w:sz w:val="26"/>
                <w:szCs w:val="26"/>
                <w:lang w:eastAsia="en-US"/>
              </w:rPr>
              <w:t xml:space="preserve">    </w:t>
            </w:r>
            <w:r w:rsidRPr="00B04D59">
              <w:rPr>
                <w:rFonts w:ascii="Times New Roman" w:eastAsia="SimSun" w:hAnsi="Times New Roman" w:cs="Times New Roman"/>
                <w:i/>
                <w:sz w:val="26"/>
                <w:szCs w:val="26"/>
                <w:lang w:val="en-US" w:eastAsia="en-US"/>
              </w:rPr>
              <w:t xml:space="preserve">tháng </w:t>
            </w:r>
            <w:r w:rsidR="005D3D09">
              <w:rPr>
                <w:rFonts w:ascii="Times New Roman" w:eastAsia="SimSun" w:hAnsi="Times New Roman" w:cs="Times New Roman"/>
                <w:i/>
                <w:sz w:val="26"/>
                <w:szCs w:val="26"/>
                <w:lang w:val="en-US" w:eastAsia="en-US"/>
              </w:rPr>
              <w:t>6</w:t>
            </w:r>
            <w:r w:rsidRPr="00B04D59">
              <w:rPr>
                <w:rFonts w:ascii="Times New Roman" w:eastAsia="SimSun" w:hAnsi="Times New Roman" w:cs="Times New Roman"/>
                <w:i/>
                <w:sz w:val="26"/>
                <w:szCs w:val="26"/>
                <w:lang w:val="en-US" w:eastAsia="en-US"/>
              </w:rPr>
              <w:t xml:space="preserve"> năm 2024</w:t>
            </w:r>
          </w:p>
        </w:tc>
      </w:tr>
    </w:tbl>
    <w:p w14:paraId="46972BB7" w14:textId="77777777" w:rsidR="00B04D59" w:rsidRPr="00B04D59" w:rsidRDefault="00B04D59" w:rsidP="009F0C23">
      <w:pPr>
        <w:spacing w:after="0" w:line="240" w:lineRule="auto"/>
        <w:jc w:val="center"/>
        <w:rPr>
          <w:rFonts w:ascii="Times New Roman" w:hAnsi="Times New Roman" w:cs="Times New Roman"/>
          <w:b/>
          <w:sz w:val="28"/>
          <w:szCs w:val="28"/>
        </w:rPr>
      </w:pPr>
    </w:p>
    <w:p w14:paraId="3074EA0B" w14:textId="77777777" w:rsidR="00102CAC" w:rsidRPr="002C5384" w:rsidRDefault="00102CAC" w:rsidP="009F0C23">
      <w:pPr>
        <w:spacing w:after="0" w:line="240" w:lineRule="auto"/>
        <w:jc w:val="center"/>
        <w:rPr>
          <w:rFonts w:ascii="Times New Roman" w:hAnsi="Times New Roman" w:cs="Times New Roman"/>
          <w:b/>
          <w:sz w:val="26"/>
          <w:szCs w:val="26"/>
        </w:rPr>
      </w:pPr>
      <w:r w:rsidRPr="002C5384">
        <w:rPr>
          <w:rFonts w:ascii="Times New Roman" w:hAnsi="Times New Roman" w:cs="Times New Roman"/>
          <w:b/>
          <w:sz w:val="26"/>
          <w:szCs w:val="26"/>
        </w:rPr>
        <w:t>KẾ HOẠCH</w:t>
      </w:r>
    </w:p>
    <w:p w14:paraId="10436451" w14:textId="77777777" w:rsidR="00E728FF" w:rsidRPr="002C5384" w:rsidRDefault="00102CAC" w:rsidP="00BB18E5">
      <w:pPr>
        <w:spacing w:after="0" w:line="240" w:lineRule="auto"/>
        <w:jc w:val="center"/>
        <w:rPr>
          <w:rFonts w:ascii="Times New Roman" w:hAnsi="Times New Roman" w:cs="Times New Roman"/>
          <w:b/>
          <w:sz w:val="26"/>
          <w:szCs w:val="26"/>
        </w:rPr>
      </w:pPr>
      <w:r w:rsidRPr="002C5384">
        <w:rPr>
          <w:rFonts w:ascii="Times New Roman" w:hAnsi="Times New Roman" w:cs="Times New Roman"/>
          <w:b/>
          <w:sz w:val="26"/>
          <w:szCs w:val="26"/>
        </w:rPr>
        <w:t>Thực hiện công tác bảo đảm trật tự</w:t>
      </w:r>
      <w:r w:rsidR="00C9756F" w:rsidRPr="002C5384">
        <w:rPr>
          <w:rFonts w:ascii="Times New Roman" w:hAnsi="Times New Roman" w:cs="Times New Roman"/>
          <w:b/>
          <w:sz w:val="26"/>
          <w:szCs w:val="26"/>
        </w:rPr>
        <w:t xml:space="preserve"> an toàn giao thông </w:t>
      </w:r>
      <w:r w:rsidR="00E728FF" w:rsidRPr="002C5384">
        <w:rPr>
          <w:rFonts w:ascii="Times New Roman" w:hAnsi="Times New Roman" w:cs="Times New Roman"/>
          <w:b/>
          <w:sz w:val="26"/>
          <w:szCs w:val="26"/>
        </w:rPr>
        <w:t>năm 202</w:t>
      </w:r>
      <w:r w:rsidR="000E510D" w:rsidRPr="002C5384">
        <w:rPr>
          <w:rFonts w:ascii="Times New Roman" w:hAnsi="Times New Roman" w:cs="Times New Roman"/>
          <w:b/>
          <w:sz w:val="26"/>
          <w:szCs w:val="26"/>
        </w:rPr>
        <w:t>4</w:t>
      </w:r>
    </w:p>
    <w:p w14:paraId="046C335F" w14:textId="77777777" w:rsidR="00B04D59" w:rsidRPr="002C5384" w:rsidRDefault="00B04D59" w:rsidP="00BB18E5">
      <w:pPr>
        <w:spacing w:after="0" w:line="240" w:lineRule="auto"/>
        <w:jc w:val="center"/>
        <w:rPr>
          <w:rFonts w:ascii="Times New Roman" w:hAnsi="Times New Roman" w:cs="Times New Roman"/>
          <w:b/>
          <w:sz w:val="26"/>
          <w:szCs w:val="26"/>
        </w:rPr>
      </w:pPr>
      <w:r w:rsidRPr="002C5384">
        <w:rPr>
          <w:rFonts w:ascii="Times New Roman" w:hAnsi="Times New Roman" w:cs="Times New Roman"/>
          <w:b/>
          <w:sz w:val="26"/>
          <w:szCs w:val="26"/>
        </w:rPr>
        <w:t>với chủ đề “Thượng tôn pháp luật để xây dựng văn hóa giao thông an toàn”</w:t>
      </w:r>
    </w:p>
    <w:p w14:paraId="45FB82FA" w14:textId="532E78E6" w:rsidR="00102CAC" w:rsidRPr="005D3D09" w:rsidRDefault="00DD2D9B" w:rsidP="00BB18E5">
      <w:pPr>
        <w:spacing w:after="0" w:line="240" w:lineRule="auto"/>
        <w:jc w:val="center"/>
        <w:rPr>
          <w:rFonts w:ascii="Times New Roman" w:hAnsi="Times New Roman" w:cs="Times New Roman"/>
          <w:b/>
          <w:sz w:val="26"/>
          <w:szCs w:val="26"/>
          <w:lang w:val="en-US"/>
        </w:rPr>
      </w:pPr>
      <w:r w:rsidRPr="002C5384">
        <w:rPr>
          <w:rFonts w:ascii="Times New Roman" w:hAnsi="Times New Roman" w:cs="Times New Roman"/>
          <w:b/>
          <w:sz w:val="26"/>
          <w:szCs w:val="26"/>
        </w:rPr>
        <w:t xml:space="preserve">của </w:t>
      </w:r>
      <w:r w:rsidR="00E90FFA">
        <w:rPr>
          <w:rFonts w:ascii="Times New Roman" w:hAnsi="Times New Roman" w:cs="Times New Roman"/>
          <w:b/>
          <w:sz w:val="26"/>
          <w:szCs w:val="26"/>
          <w:lang w:val="en-US"/>
        </w:rPr>
        <w:t>T</w:t>
      </w:r>
      <w:r w:rsidR="005D3D09">
        <w:rPr>
          <w:rFonts w:ascii="Times New Roman" w:hAnsi="Times New Roman" w:cs="Times New Roman"/>
          <w:b/>
          <w:sz w:val="26"/>
          <w:szCs w:val="26"/>
          <w:lang w:val="en-US"/>
        </w:rPr>
        <w:t>rường Tiểu học Lê Lợi</w:t>
      </w:r>
    </w:p>
    <w:p w14:paraId="5CDC84E3" w14:textId="77777777" w:rsidR="00102CAC" w:rsidRPr="002C5384" w:rsidRDefault="00F30E44" w:rsidP="00D56E3A">
      <w:pPr>
        <w:spacing w:after="0" w:line="240" w:lineRule="auto"/>
        <w:jc w:val="center"/>
        <w:rPr>
          <w:rFonts w:ascii="Times New Roman" w:hAnsi="Times New Roman" w:cs="Times New Roman"/>
          <w:sz w:val="26"/>
          <w:szCs w:val="26"/>
        </w:rPr>
      </w:pPr>
      <w:r w:rsidRPr="002C5384">
        <w:rPr>
          <w:rFonts w:ascii="Times New Roman" w:hAnsi="Times New Roman" w:cs="Times New Roman"/>
          <w:noProof/>
          <w:sz w:val="26"/>
          <w:szCs w:val="26"/>
          <w:lang w:val="en-US" w:eastAsia="en-US"/>
        </w:rPr>
        <mc:AlternateContent>
          <mc:Choice Requires="wps">
            <w:drawing>
              <wp:anchor distT="4294967295" distB="4294967295" distL="114300" distR="114300" simplePos="0" relativeHeight="251662336" behindDoc="0" locked="0" layoutInCell="1" allowOverlap="1" wp14:anchorId="13170765" wp14:editId="54655803">
                <wp:simplePos x="0" y="0"/>
                <wp:positionH relativeFrom="column">
                  <wp:posOffset>2245360</wp:posOffset>
                </wp:positionH>
                <wp:positionV relativeFrom="paragraph">
                  <wp:posOffset>87630</wp:posOffset>
                </wp:positionV>
                <wp:extent cx="14097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882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8pt,6.9pt" to="287.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6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"/>
            </w:pict>
          </mc:Fallback>
        </mc:AlternateContent>
      </w:r>
    </w:p>
    <w:p w14:paraId="12E2F107" w14:textId="3BB7ED4D" w:rsidR="000E510D" w:rsidRPr="002B0B5A" w:rsidRDefault="000E510D" w:rsidP="00B04D59">
      <w:pPr>
        <w:widowControl w:val="0"/>
        <w:spacing w:before="120" w:after="120" w:line="240" w:lineRule="auto"/>
        <w:ind w:firstLine="709"/>
        <w:jc w:val="both"/>
        <w:rPr>
          <w:rFonts w:ascii="Times New Roman" w:eastAsia="Calibri" w:hAnsi="Times New Roman" w:cs="Times New Roman"/>
          <w:sz w:val="26"/>
          <w:szCs w:val="26"/>
          <w:lang w:val="en-US" w:eastAsia="en-US"/>
        </w:rPr>
      </w:pPr>
      <w:r w:rsidRPr="002C5384">
        <w:rPr>
          <w:rFonts w:ascii="Times New Roman" w:eastAsia="Calibri" w:hAnsi="Times New Roman" w:cs="Times New Roman"/>
          <w:sz w:val="26"/>
          <w:szCs w:val="26"/>
          <w:lang w:eastAsia="en-US"/>
        </w:rPr>
        <w:t>Thực hiện Kế hoạch số</w:t>
      </w:r>
      <w:r w:rsidR="00BF033E" w:rsidRPr="002C5384">
        <w:rPr>
          <w:rFonts w:ascii="Times New Roman" w:eastAsia="Calibri" w:hAnsi="Times New Roman" w:cs="Times New Roman"/>
          <w:sz w:val="26"/>
          <w:szCs w:val="26"/>
          <w:lang w:eastAsia="en-US"/>
        </w:rPr>
        <w:t xml:space="preserve"> 211</w:t>
      </w:r>
      <w:r w:rsidRPr="002C5384">
        <w:rPr>
          <w:rFonts w:ascii="Times New Roman" w:eastAsia="Calibri" w:hAnsi="Times New Roman" w:cs="Times New Roman"/>
          <w:sz w:val="26"/>
          <w:szCs w:val="26"/>
          <w:lang w:eastAsia="en-US"/>
        </w:rPr>
        <w:t xml:space="preserve">/KH-BATGT ngày </w:t>
      </w:r>
      <w:r w:rsidR="00BF033E" w:rsidRPr="002C5384">
        <w:rPr>
          <w:rFonts w:ascii="Times New Roman" w:eastAsia="Calibri" w:hAnsi="Times New Roman" w:cs="Times New Roman"/>
          <w:sz w:val="26"/>
          <w:szCs w:val="26"/>
          <w:lang w:eastAsia="en-US"/>
        </w:rPr>
        <w:t>22</w:t>
      </w:r>
      <w:r w:rsidRPr="002C5384">
        <w:rPr>
          <w:rFonts w:ascii="Times New Roman" w:eastAsia="Calibri" w:hAnsi="Times New Roman" w:cs="Times New Roman"/>
          <w:sz w:val="26"/>
          <w:szCs w:val="26"/>
          <w:lang w:eastAsia="en-US"/>
        </w:rPr>
        <w:t xml:space="preserve"> tháng 5 năm 2024 củ</w:t>
      </w:r>
      <w:r w:rsidR="00B04D59" w:rsidRPr="002C5384">
        <w:rPr>
          <w:rFonts w:ascii="Times New Roman" w:eastAsia="Calibri" w:hAnsi="Times New Roman" w:cs="Times New Roman"/>
          <w:sz w:val="26"/>
          <w:szCs w:val="26"/>
          <w:lang w:eastAsia="en-US"/>
        </w:rPr>
        <w:t>a Ban An toàn giao thông h</w:t>
      </w:r>
      <w:r w:rsidRPr="002C5384">
        <w:rPr>
          <w:rFonts w:ascii="Times New Roman" w:eastAsia="Calibri" w:hAnsi="Times New Roman" w:cs="Times New Roman"/>
          <w:sz w:val="26"/>
          <w:szCs w:val="26"/>
          <w:lang w:eastAsia="en-US"/>
        </w:rPr>
        <w:t>uyện Nhà Bè về thực hiện công tác bảo đảm trật tự, an toàn giao thông trên địa bàn huyện Nhà Bè năm 2024</w:t>
      </w:r>
      <w:r w:rsidR="002B0B5A">
        <w:rPr>
          <w:rFonts w:ascii="Times New Roman" w:eastAsia="Calibri" w:hAnsi="Times New Roman" w:cs="Times New Roman"/>
          <w:sz w:val="26"/>
          <w:szCs w:val="26"/>
          <w:lang w:val="en-US" w:eastAsia="en-US"/>
        </w:rPr>
        <w:t>,</w:t>
      </w:r>
    </w:p>
    <w:p w14:paraId="6B5C586A" w14:textId="1A177C24" w:rsidR="00ED01B0" w:rsidRPr="002B0B5A" w:rsidRDefault="00ED01B0" w:rsidP="002B0B5A">
      <w:pPr>
        <w:widowControl w:val="0"/>
        <w:spacing w:before="120" w:after="120" w:line="240" w:lineRule="auto"/>
        <w:ind w:firstLine="709"/>
        <w:jc w:val="both"/>
        <w:rPr>
          <w:rFonts w:ascii="Times New Roman" w:eastAsia="Calibri" w:hAnsi="Times New Roman" w:cs="Times New Roman"/>
          <w:sz w:val="26"/>
          <w:szCs w:val="26"/>
          <w:lang w:val="en-US" w:eastAsia="en-US"/>
        </w:rPr>
      </w:pPr>
      <w:r w:rsidRPr="002C5384">
        <w:rPr>
          <w:rFonts w:ascii="Times New Roman" w:eastAsia="Calibri" w:hAnsi="Times New Roman" w:cs="Times New Roman"/>
          <w:sz w:val="26"/>
          <w:szCs w:val="26"/>
          <w:lang w:eastAsia="en-US"/>
        </w:rPr>
        <w:t xml:space="preserve">Thực hiện Kế hoạch số </w:t>
      </w:r>
      <w:r>
        <w:rPr>
          <w:rFonts w:ascii="Times New Roman" w:eastAsia="Calibri" w:hAnsi="Times New Roman" w:cs="Times New Roman"/>
          <w:sz w:val="26"/>
          <w:szCs w:val="26"/>
          <w:lang w:val="en-US" w:eastAsia="en-US"/>
        </w:rPr>
        <w:t>875</w:t>
      </w:r>
      <w:r w:rsidRPr="002C5384">
        <w:rPr>
          <w:rFonts w:ascii="Times New Roman" w:eastAsia="Calibri" w:hAnsi="Times New Roman" w:cs="Times New Roman"/>
          <w:sz w:val="26"/>
          <w:szCs w:val="26"/>
          <w:lang w:eastAsia="en-US"/>
        </w:rPr>
        <w:t>/KH-</w:t>
      </w:r>
      <w:r w:rsidR="005D3D09">
        <w:rPr>
          <w:rFonts w:ascii="Times New Roman" w:eastAsia="Calibri" w:hAnsi="Times New Roman" w:cs="Times New Roman"/>
          <w:sz w:val="26"/>
          <w:szCs w:val="26"/>
          <w:lang w:val="en-US" w:eastAsia="en-US"/>
        </w:rPr>
        <w:t>GDĐT</w:t>
      </w:r>
      <w:r w:rsidRPr="002C5384">
        <w:rPr>
          <w:rFonts w:ascii="Times New Roman" w:eastAsia="Calibri" w:hAnsi="Times New Roman" w:cs="Times New Roman"/>
          <w:sz w:val="26"/>
          <w:szCs w:val="26"/>
          <w:lang w:eastAsia="en-US"/>
        </w:rPr>
        <w:t xml:space="preserve"> ngày </w:t>
      </w:r>
      <w:r>
        <w:rPr>
          <w:rFonts w:ascii="Times New Roman" w:eastAsia="Calibri" w:hAnsi="Times New Roman" w:cs="Times New Roman"/>
          <w:sz w:val="26"/>
          <w:szCs w:val="26"/>
          <w:lang w:val="en-US" w:eastAsia="en-US"/>
        </w:rPr>
        <w:t>30</w:t>
      </w:r>
      <w:r w:rsidRPr="002C5384">
        <w:rPr>
          <w:rFonts w:ascii="Times New Roman" w:eastAsia="Calibri" w:hAnsi="Times New Roman" w:cs="Times New Roman"/>
          <w:sz w:val="26"/>
          <w:szCs w:val="26"/>
          <w:lang w:eastAsia="en-US"/>
        </w:rPr>
        <w:t xml:space="preserve"> tháng 5 năm 2024 của </w:t>
      </w:r>
      <w:r w:rsidR="005D3D09">
        <w:rPr>
          <w:rFonts w:ascii="Times New Roman" w:eastAsia="Calibri" w:hAnsi="Times New Roman" w:cs="Times New Roman"/>
          <w:sz w:val="26"/>
          <w:szCs w:val="26"/>
          <w:lang w:val="en-US" w:eastAsia="en-US"/>
        </w:rPr>
        <w:t>Phòng Giáo dục và Đào tạo</w:t>
      </w:r>
      <w:r w:rsidRPr="002C5384">
        <w:rPr>
          <w:rFonts w:ascii="Times New Roman" w:eastAsia="Calibri" w:hAnsi="Times New Roman" w:cs="Times New Roman"/>
          <w:sz w:val="26"/>
          <w:szCs w:val="26"/>
          <w:lang w:eastAsia="en-US"/>
        </w:rPr>
        <w:t xml:space="preserve"> huyện Nhà Bè về thực hiện công tác bảo đảm trật tự, an toàn giao thông </w:t>
      </w:r>
      <w:r w:rsidR="002B0B5A">
        <w:rPr>
          <w:rFonts w:ascii="Times New Roman" w:eastAsia="Calibri" w:hAnsi="Times New Roman" w:cs="Times New Roman"/>
          <w:sz w:val="26"/>
          <w:szCs w:val="26"/>
          <w:lang w:val="en-US" w:eastAsia="en-US"/>
        </w:rPr>
        <w:t xml:space="preserve">của </w:t>
      </w:r>
      <w:r w:rsidR="005D3D09">
        <w:rPr>
          <w:rFonts w:ascii="Times New Roman" w:eastAsia="Calibri" w:hAnsi="Times New Roman" w:cs="Times New Roman"/>
          <w:sz w:val="26"/>
          <w:szCs w:val="26"/>
          <w:lang w:val="en-US" w:eastAsia="en-US"/>
        </w:rPr>
        <w:t>ngành Giáo dục</w:t>
      </w:r>
      <w:r w:rsidRPr="002C5384">
        <w:rPr>
          <w:rFonts w:ascii="Times New Roman" w:eastAsia="Calibri" w:hAnsi="Times New Roman" w:cs="Times New Roman"/>
          <w:sz w:val="26"/>
          <w:szCs w:val="26"/>
          <w:lang w:eastAsia="en-US"/>
        </w:rPr>
        <w:t xml:space="preserve"> </w:t>
      </w:r>
      <w:r w:rsidR="002B0B5A">
        <w:rPr>
          <w:rFonts w:ascii="Times New Roman" w:eastAsia="Calibri" w:hAnsi="Times New Roman" w:cs="Times New Roman"/>
          <w:sz w:val="26"/>
          <w:szCs w:val="26"/>
          <w:lang w:val="en-US" w:eastAsia="en-US"/>
        </w:rPr>
        <w:t xml:space="preserve">và Đào tạo huyện </w:t>
      </w:r>
      <w:r w:rsidRPr="002C5384">
        <w:rPr>
          <w:rFonts w:ascii="Times New Roman" w:eastAsia="Calibri" w:hAnsi="Times New Roman" w:cs="Times New Roman"/>
          <w:sz w:val="26"/>
          <w:szCs w:val="26"/>
          <w:lang w:eastAsia="en-US"/>
        </w:rPr>
        <w:t>Nhà Bè năm 2024;</w:t>
      </w:r>
    </w:p>
    <w:p w14:paraId="274556FC" w14:textId="33EBBFE9" w:rsidR="00A15E0D" w:rsidRPr="002C5384" w:rsidRDefault="002B0B5A" w:rsidP="00B04D59">
      <w:pPr>
        <w:spacing w:before="120" w:after="120" w:line="240" w:lineRule="auto"/>
        <w:ind w:right="-18" w:firstLine="720"/>
        <w:jc w:val="both"/>
        <w:rPr>
          <w:rFonts w:ascii="Times New Roman" w:hAnsi="Times New Roman" w:cs="Times New Roman"/>
          <w:sz w:val="26"/>
          <w:szCs w:val="26"/>
        </w:rPr>
      </w:pPr>
      <w:r>
        <w:rPr>
          <w:rFonts w:ascii="Times New Roman" w:hAnsi="Times New Roman" w:cs="Times New Roman"/>
          <w:sz w:val="26"/>
          <w:szCs w:val="26"/>
          <w:lang w:val="en-US"/>
        </w:rPr>
        <w:t>Trường Tiểu học Lê Lợi</w:t>
      </w:r>
      <w:r w:rsidR="00BB18E5" w:rsidRPr="002C5384">
        <w:rPr>
          <w:rFonts w:ascii="Times New Roman" w:hAnsi="Times New Roman" w:cs="Times New Roman"/>
          <w:sz w:val="26"/>
          <w:szCs w:val="26"/>
        </w:rPr>
        <w:t xml:space="preserve"> xây dự</w:t>
      </w:r>
      <w:r w:rsidR="007401CA" w:rsidRPr="002C5384">
        <w:rPr>
          <w:rFonts w:ascii="Times New Roman" w:hAnsi="Times New Roman" w:cs="Times New Roman"/>
          <w:sz w:val="26"/>
          <w:szCs w:val="26"/>
        </w:rPr>
        <w:t>ng K</w:t>
      </w:r>
      <w:r w:rsidR="00BB18E5" w:rsidRPr="002C5384">
        <w:rPr>
          <w:rFonts w:ascii="Times New Roman" w:hAnsi="Times New Roman" w:cs="Times New Roman"/>
          <w:sz w:val="26"/>
          <w:szCs w:val="26"/>
        </w:rPr>
        <w:t>ế hoạch</w:t>
      </w:r>
      <w:r w:rsidR="00A15E0D" w:rsidRPr="002C5384">
        <w:rPr>
          <w:rFonts w:ascii="Times New Roman" w:hAnsi="Times New Roman" w:cs="Times New Roman"/>
          <w:sz w:val="26"/>
          <w:szCs w:val="26"/>
        </w:rPr>
        <w:t xml:space="preserve"> thực hiện </w:t>
      </w:r>
      <w:r w:rsidR="00EC6120" w:rsidRPr="002C5384">
        <w:rPr>
          <w:rFonts w:ascii="Times New Roman" w:hAnsi="Times New Roman" w:cs="Times New Roman"/>
          <w:sz w:val="26"/>
          <w:szCs w:val="26"/>
        </w:rPr>
        <w:t xml:space="preserve">công tác bảo đảm trật tự </w:t>
      </w:r>
      <w:r w:rsidR="00BB18E5" w:rsidRPr="002C5384">
        <w:rPr>
          <w:rFonts w:ascii="Times New Roman" w:hAnsi="Times New Roman" w:cs="Times New Roman"/>
          <w:sz w:val="26"/>
          <w:szCs w:val="26"/>
        </w:rPr>
        <w:t>a</w:t>
      </w:r>
      <w:r w:rsidR="00A15E0D" w:rsidRPr="002C5384">
        <w:rPr>
          <w:rFonts w:ascii="Times New Roman" w:hAnsi="Times New Roman" w:cs="Times New Roman"/>
          <w:sz w:val="26"/>
          <w:szCs w:val="26"/>
        </w:rPr>
        <w:t xml:space="preserve">n toàn giao thông </w:t>
      </w:r>
      <w:r w:rsidR="00C9756F" w:rsidRPr="002C5384">
        <w:rPr>
          <w:rFonts w:ascii="Times New Roman" w:hAnsi="Times New Roman" w:cs="Times New Roman"/>
          <w:sz w:val="26"/>
          <w:szCs w:val="26"/>
        </w:rPr>
        <w:t xml:space="preserve">năm </w:t>
      </w:r>
      <w:r w:rsidR="00A15E0D" w:rsidRPr="002C5384">
        <w:rPr>
          <w:rFonts w:ascii="Times New Roman" w:hAnsi="Times New Roman" w:cs="Times New Roman"/>
          <w:sz w:val="26"/>
          <w:szCs w:val="26"/>
        </w:rPr>
        <w:t>202</w:t>
      </w:r>
      <w:r w:rsidR="00D27274" w:rsidRPr="002C5384">
        <w:rPr>
          <w:rFonts w:ascii="Times New Roman" w:hAnsi="Times New Roman" w:cs="Times New Roman"/>
          <w:sz w:val="26"/>
          <w:szCs w:val="26"/>
        </w:rPr>
        <w:t>4</w:t>
      </w:r>
      <w:r w:rsidR="00DD2D9B" w:rsidRPr="002C5384">
        <w:rPr>
          <w:rFonts w:ascii="Times New Roman" w:hAnsi="Times New Roman" w:cs="Times New Roman"/>
          <w:sz w:val="26"/>
          <w:szCs w:val="26"/>
        </w:rPr>
        <w:t xml:space="preserve"> với chủ đề “Thượng tôn pháp luật để xây dựng văn hóa giao thông an toàn” với những nội dung</w:t>
      </w:r>
      <w:r w:rsidR="00A15E0D" w:rsidRPr="002C5384">
        <w:rPr>
          <w:rFonts w:ascii="Times New Roman" w:hAnsi="Times New Roman" w:cs="Times New Roman"/>
          <w:sz w:val="26"/>
          <w:szCs w:val="26"/>
        </w:rPr>
        <w:t xml:space="preserve"> </w:t>
      </w:r>
      <w:r w:rsidR="00B31099" w:rsidRPr="002C5384">
        <w:rPr>
          <w:rFonts w:ascii="Times New Roman" w:eastAsia="Times New Roman" w:hAnsi="Times New Roman" w:cs="Times New Roman"/>
          <w:sz w:val="26"/>
          <w:szCs w:val="26"/>
        </w:rPr>
        <w:t>cụ thể như</w:t>
      </w:r>
      <w:r w:rsidR="00A15E0D" w:rsidRPr="002C5384">
        <w:rPr>
          <w:rFonts w:ascii="Times New Roman" w:hAnsi="Times New Roman" w:cs="Times New Roman"/>
          <w:sz w:val="26"/>
          <w:szCs w:val="26"/>
        </w:rPr>
        <w:t xml:space="preserve"> sau: </w:t>
      </w:r>
    </w:p>
    <w:p w14:paraId="2A26D94A" w14:textId="77777777" w:rsidR="00446EF3" w:rsidRPr="002C5384" w:rsidRDefault="00C85BC6" w:rsidP="00B04D59">
      <w:pPr>
        <w:spacing w:before="120" w:after="120" w:line="240" w:lineRule="auto"/>
        <w:ind w:right="-18" w:firstLine="720"/>
        <w:jc w:val="both"/>
        <w:rPr>
          <w:rFonts w:ascii="Times New Roman" w:hAnsi="Times New Roman" w:cs="Times New Roman"/>
          <w:b/>
          <w:sz w:val="26"/>
          <w:szCs w:val="26"/>
        </w:rPr>
      </w:pPr>
      <w:r w:rsidRPr="002C5384">
        <w:rPr>
          <w:rFonts w:ascii="Times New Roman" w:hAnsi="Times New Roman" w:cs="Times New Roman"/>
          <w:b/>
          <w:sz w:val="26"/>
          <w:szCs w:val="26"/>
        </w:rPr>
        <w:t>I. MỤC ĐÍCH, YÊU CẦU</w:t>
      </w:r>
    </w:p>
    <w:p w14:paraId="2F6ABA42" w14:textId="77777777" w:rsidR="00C85BC6" w:rsidRPr="002C5384" w:rsidRDefault="00C85BC6" w:rsidP="00B04D59">
      <w:pPr>
        <w:spacing w:before="120" w:after="120" w:line="240" w:lineRule="auto"/>
        <w:ind w:right="-18" w:firstLine="720"/>
        <w:jc w:val="both"/>
        <w:rPr>
          <w:rFonts w:ascii="Times New Roman" w:hAnsi="Times New Roman" w:cs="Times New Roman"/>
          <w:b/>
          <w:sz w:val="26"/>
          <w:szCs w:val="26"/>
        </w:rPr>
      </w:pPr>
      <w:r w:rsidRPr="002C5384">
        <w:rPr>
          <w:rFonts w:ascii="Times New Roman" w:hAnsi="Times New Roman" w:cs="Times New Roman"/>
          <w:b/>
          <w:sz w:val="26"/>
          <w:szCs w:val="26"/>
        </w:rPr>
        <w:t>1. Mục đích</w:t>
      </w:r>
    </w:p>
    <w:p w14:paraId="2C784FAB" w14:textId="77777777" w:rsidR="008B7D2F" w:rsidRPr="002C5384" w:rsidRDefault="008B7D2F" w:rsidP="00B04D59">
      <w:pPr>
        <w:widowControl w:val="0"/>
        <w:spacing w:before="120" w:after="120" w:line="240" w:lineRule="auto"/>
        <w:ind w:firstLine="720"/>
        <w:jc w:val="both"/>
        <w:rPr>
          <w:rFonts w:ascii="Times New Roman" w:eastAsia="Calibri" w:hAnsi="Times New Roman" w:cs="Times New Roman"/>
          <w:sz w:val="26"/>
          <w:szCs w:val="26"/>
          <w:lang w:eastAsia="en-US"/>
        </w:rPr>
      </w:pPr>
      <w:r w:rsidRPr="002C5384">
        <w:rPr>
          <w:rFonts w:ascii="Times New Roman" w:eastAsia="Calibri" w:hAnsi="Times New Roman" w:cs="Times New Roman"/>
          <w:sz w:val="26"/>
          <w:szCs w:val="26"/>
          <w:lang w:eastAsia="en-US"/>
        </w:rPr>
        <w:t xml:space="preserve">- </w:t>
      </w:r>
      <w:bookmarkStart w:id="0" w:name="_Hlk129185250"/>
      <w:r w:rsidRPr="002C5384">
        <w:rPr>
          <w:rFonts w:ascii="Times New Roman" w:eastAsia="Calibri" w:hAnsi="Times New Roman" w:cs="Times New Roman"/>
          <w:sz w:val="26"/>
          <w:szCs w:val="26"/>
          <w:lang w:eastAsia="en-US"/>
        </w:rPr>
        <w:t>Nâng cao chất lượng công tác tuyên truyền, phổ biến, giáo dục pháp luật về an ninh trật tự và trật tự an toàn giao thông</w:t>
      </w:r>
      <w:r w:rsidR="00B04D59" w:rsidRPr="002C5384">
        <w:rPr>
          <w:rFonts w:ascii="Times New Roman" w:eastAsia="Calibri" w:hAnsi="Times New Roman" w:cs="Times New Roman"/>
          <w:sz w:val="26"/>
          <w:szCs w:val="26"/>
          <w:lang w:val="en-US" w:eastAsia="en-US"/>
        </w:rPr>
        <w:t xml:space="preserve"> (ATGT)</w:t>
      </w:r>
      <w:r w:rsidRPr="002C5384">
        <w:rPr>
          <w:rFonts w:ascii="Times New Roman" w:eastAsia="Calibri" w:hAnsi="Times New Roman" w:cs="Times New Roman"/>
          <w:sz w:val="26"/>
          <w:szCs w:val="26"/>
          <w:lang w:eastAsia="en-US"/>
        </w:rPr>
        <w:t>; ý thức tự giác chấp hành pháp luật của người tham gia giao thông, xây dựng văn hóa giao thông an toàn.</w:t>
      </w:r>
      <w:bookmarkEnd w:id="0"/>
    </w:p>
    <w:p w14:paraId="1E9516DC" w14:textId="77777777" w:rsidR="008B7D2F" w:rsidRPr="002C5384" w:rsidRDefault="008B7D2F" w:rsidP="00B04D59">
      <w:pPr>
        <w:widowControl w:val="0"/>
        <w:tabs>
          <w:tab w:val="left" w:pos="1134"/>
        </w:tabs>
        <w:spacing w:before="120" w:after="120" w:line="240" w:lineRule="auto"/>
        <w:ind w:firstLine="720"/>
        <w:jc w:val="both"/>
        <w:rPr>
          <w:rFonts w:ascii="Times New Roman" w:eastAsia="Calibri" w:hAnsi="Times New Roman" w:cs="Times New Roman"/>
          <w:sz w:val="26"/>
          <w:szCs w:val="26"/>
          <w:lang w:eastAsia="en-US"/>
        </w:rPr>
      </w:pPr>
      <w:r w:rsidRPr="002C5384">
        <w:rPr>
          <w:rFonts w:ascii="Times New Roman" w:eastAsia="Calibri" w:hAnsi="Times New Roman" w:cs="Times New Roman"/>
          <w:sz w:val="26"/>
          <w:szCs w:val="26"/>
          <w:lang w:eastAsia="en-US"/>
        </w:rPr>
        <w:t>- Chủ động thực hiện các biện pháp phòng, chống ùn tắc giao thông trước cổng trường, đảm bảo thông suố</w:t>
      </w:r>
      <w:r w:rsidR="0026165D" w:rsidRPr="002C5384">
        <w:rPr>
          <w:rFonts w:ascii="Times New Roman" w:eastAsia="Calibri" w:hAnsi="Times New Roman" w:cs="Times New Roman"/>
          <w:sz w:val="26"/>
          <w:szCs w:val="26"/>
          <w:lang w:eastAsia="en-US"/>
        </w:rPr>
        <w:t>t.</w:t>
      </w:r>
      <w:r w:rsidRPr="002C5384">
        <w:rPr>
          <w:rFonts w:ascii="Times New Roman" w:eastAsia="Calibri" w:hAnsi="Times New Roman" w:cs="Times New Roman"/>
          <w:sz w:val="26"/>
          <w:szCs w:val="26"/>
          <w:lang w:eastAsia="en-US"/>
        </w:rPr>
        <w:t xml:space="preserve"> </w:t>
      </w:r>
    </w:p>
    <w:p w14:paraId="589AB130" w14:textId="0B77E515" w:rsidR="009C6139" w:rsidRPr="002C5384" w:rsidRDefault="001903AD" w:rsidP="00B04D59">
      <w:pPr>
        <w:pStyle w:val="BodyText"/>
        <w:tabs>
          <w:tab w:val="left" w:pos="851"/>
        </w:tabs>
        <w:spacing w:before="120" w:after="120" w:line="240" w:lineRule="auto"/>
        <w:ind w:firstLine="720"/>
        <w:jc w:val="both"/>
        <w:rPr>
          <w:color w:val="000000" w:themeColor="text1"/>
          <w:lang w:val="vi-VN"/>
        </w:rPr>
      </w:pPr>
      <w:r w:rsidRPr="002C5384">
        <w:rPr>
          <w:color w:val="000000" w:themeColor="text1"/>
          <w:lang w:val="vi-VN"/>
        </w:rPr>
        <w:t xml:space="preserve">- </w:t>
      </w:r>
      <w:r w:rsidR="009C6139" w:rsidRPr="002C5384">
        <w:rPr>
          <w:color w:val="000000" w:themeColor="text1"/>
          <w:lang w:val="vi-VN"/>
        </w:rPr>
        <w:t>Chú trọng rèn luyện phẩm chất đạo đức, tinh thần trách nhiệm, kỹ năng trong đội ngũ cán bộ, giáo viên, nhân viên, người lao động và học sinh, góp phần đảm bảo giao thông an toàn, thông suốt, thuận tiện, hiệu quả và thân thiện môi trường.</w:t>
      </w:r>
    </w:p>
    <w:p w14:paraId="418C7247" w14:textId="77777777" w:rsidR="00233608" w:rsidRPr="002C5384" w:rsidRDefault="001903AD" w:rsidP="00B04D59">
      <w:pPr>
        <w:spacing w:before="120" w:after="120" w:line="240" w:lineRule="auto"/>
        <w:ind w:right="-18"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sz w:val="26"/>
          <w:szCs w:val="26"/>
        </w:rPr>
        <w:t xml:space="preserve">- </w:t>
      </w:r>
      <w:r w:rsidR="00061312" w:rsidRPr="002C5384">
        <w:rPr>
          <w:rFonts w:ascii="Times New Roman" w:eastAsia="Times New Roman" w:hAnsi="Times New Roman" w:cs="Times New Roman"/>
          <w:sz w:val="26"/>
          <w:szCs w:val="26"/>
        </w:rPr>
        <w:t>Không để xảy ra ùn tắc giao thông</w:t>
      </w:r>
      <w:r w:rsidR="009C6139" w:rsidRPr="002C5384">
        <w:rPr>
          <w:rFonts w:ascii="Times New Roman" w:eastAsia="Times New Roman" w:hAnsi="Times New Roman" w:cs="Times New Roman"/>
          <w:sz w:val="26"/>
          <w:szCs w:val="26"/>
        </w:rPr>
        <w:t xml:space="preserve"> trước cổng trường vào các giờ cao điểm</w:t>
      </w:r>
      <w:r w:rsidR="00233608" w:rsidRPr="002C5384">
        <w:rPr>
          <w:rFonts w:ascii="Times New Roman" w:eastAsia="Times New Roman" w:hAnsi="Times New Roman" w:cs="Times New Roman"/>
          <w:sz w:val="26"/>
          <w:szCs w:val="26"/>
        </w:rPr>
        <w:t>. </w:t>
      </w:r>
    </w:p>
    <w:p w14:paraId="4408E097" w14:textId="77777777" w:rsidR="00233608" w:rsidRPr="002C5384" w:rsidRDefault="00F87FE1" w:rsidP="00B04D59">
      <w:pPr>
        <w:spacing w:before="120" w:after="120" w:line="240" w:lineRule="auto"/>
        <w:ind w:right="-18" w:firstLine="720"/>
        <w:jc w:val="both"/>
        <w:rPr>
          <w:rFonts w:ascii="Times New Roman" w:eastAsia="Times New Roman" w:hAnsi="Times New Roman" w:cs="Times New Roman"/>
          <w:b/>
          <w:sz w:val="26"/>
          <w:szCs w:val="26"/>
        </w:rPr>
      </w:pPr>
      <w:r w:rsidRPr="002C5384">
        <w:rPr>
          <w:rFonts w:ascii="Times New Roman" w:eastAsia="Times New Roman" w:hAnsi="Times New Roman" w:cs="Times New Roman"/>
          <w:b/>
          <w:sz w:val="26"/>
          <w:szCs w:val="26"/>
        </w:rPr>
        <w:t>2. Yêu cầu</w:t>
      </w:r>
    </w:p>
    <w:p w14:paraId="239CCFAF" w14:textId="5696CCFD" w:rsidR="00F87FE1" w:rsidRPr="002B0B5A" w:rsidRDefault="00D076D7" w:rsidP="00B04D59">
      <w:pPr>
        <w:spacing w:before="120" w:after="120" w:line="240" w:lineRule="auto"/>
        <w:ind w:right="-18" w:firstLine="720"/>
        <w:jc w:val="both"/>
        <w:rPr>
          <w:rFonts w:ascii="Times New Roman" w:eastAsia="Times New Roman" w:hAnsi="Times New Roman" w:cs="Times New Roman"/>
          <w:sz w:val="26"/>
          <w:szCs w:val="26"/>
          <w:lang w:val="en-US"/>
        </w:rPr>
      </w:pPr>
      <w:r w:rsidRPr="002C5384">
        <w:rPr>
          <w:rFonts w:ascii="Times New Roman" w:hAnsi="Times New Roman" w:cs="Times New Roman"/>
          <w:sz w:val="26"/>
          <w:szCs w:val="26"/>
        </w:rPr>
        <w:t xml:space="preserve">- </w:t>
      </w:r>
      <w:r w:rsidR="00E90FFA">
        <w:rPr>
          <w:rFonts w:ascii="Times New Roman" w:hAnsi="Times New Roman" w:cs="Times New Roman"/>
          <w:sz w:val="26"/>
          <w:szCs w:val="26"/>
          <w:lang w:val="en-US"/>
        </w:rPr>
        <w:t>T</w:t>
      </w:r>
      <w:r w:rsidR="00F87FE1" w:rsidRPr="002C5384">
        <w:rPr>
          <w:rFonts w:ascii="Times New Roman" w:hAnsi="Times New Roman" w:cs="Times New Roman"/>
          <w:sz w:val="26"/>
          <w:szCs w:val="26"/>
        </w:rPr>
        <w:t xml:space="preserve">ổ chức triển khai thực hiện </w:t>
      </w:r>
      <w:r w:rsidR="0026165D" w:rsidRPr="002C5384">
        <w:rPr>
          <w:rFonts w:ascii="Times New Roman" w:hAnsi="Times New Roman" w:cs="Times New Roman"/>
          <w:sz w:val="26"/>
          <w:szCs w:val="26"/>
          <w:lang w:val="en-US"/>
        </w:rPr>
        <w:t xml:space="preserve">tốt công tác tuyên truyền các </w:t>
      </w:r>
      <w:r w:rsidR="00F87FE1" w:rsidRPr="002C5384">
        <w:rPr>
          <w:rFonts w:ascii="Times New Roman" w:hAnsi="Times New Roman" w:cs="Times New Roman"/>
          <w:sz w:val="26"/>
          <w:szCs w:val="26"/>
        </w:rPr>
        <w:t xml:space="preserve">giải pháp </w:t>
      </w:r>
      <w:r w:rsidR="009C6139" w:rsidRPr="002C5384">
        <w:rPr>
          <w:rFonts w:ascii="Times New Roman" w:hAnsi="Times New Roman" w:cs="Times New Roman"/>
          <w:sz w:val="26"/>
          <w:szCs w:val="26"/>
        </w:rPr>
        <w:t xml:space="preserve">góp phần </w:t>
      </w:r>
      <w:r w:rsidR="00F87FE1" w:rsidRPr="002C5384">
        <w:rPr>
          <w:rFonts w:ascii="Times New Roman" w:hAnsi="Times New Roman" w:cs="Times New Roman"/>
          <w:sz w:val="26"/>
          <w:szCs w:val="26"/>
        </w:rPr>
        <w:t>giảm tai nạ</w:t>
      </w:r>
      <w:r w:rsidR="00C37AA2" w:rsidRPr="002C5384">
        <w:rPr>
          <w:rFonts w:ascii="Times New Roman" w:hAnsi="Times New Roman" w:cs="Times New Roman"/>
          <w:sz w:val="26"/>
          <w:szCs w:val="26"/>
        </w:rPr>
        <w:t xml:space="preserve">n giao thông và </w:t>
      </w:r>
      <w:r w:rsidR="00C37AA2" w:rsidRPr="002C5384">
        <w:rPr>
          <w:rFonts w:ascii="Times New Roman" w:eastAsia="Times New Roman" w:hAnsi="Times New Roman" w:cs="Times New Roman"/>
          <w:sz w:val="26"/>
          <w:szCs w:val="26"/>
        </w:rPr>
        <w:t xml:space="preserve">không để xảy ra </w:t>
      </w:r>
      <w:r w:rsidR="00F87FE1" w:rsidRPr="002C5384">
        <w:rPr>
          <w:rFonts w:ascii="Times New Roman" w:hAnsi="Times New Roman" w:cs="Times New Roman"/>
          <w:sz w:val="26"/>
          <w:szCs w:val="26"/>
        </w:rPr>
        <w:t>ùn tắc giao thông</w:t>
      </w:r>
      <w:r w:rsidR="00E90FFA">
        <w:rPr>
          <w:rFonts w:ascii="Times New Roman" w:hAnsi="Times New Roman" w:cs="Times New Roman"/>
          <w:sz w:val="26"/>
          <w:szCs w:val="26"/>
          <w:lang w:val="en-US"/>
        </w:rPr>
        <w:t xml:space="preserve"> trước cổng trường</w:t>
      </w:r>
      <w:r w:rsidR="00F87FE1" w:rsidRPr="002C5384">
        <w:rPr>
          <w:rFonts w:ascii="Times New Roman" w:hAnsi="Times New Roman" w:cs="Times New Roman"/>
          <w:sz w:val="26"/>
          <w:szCs w:val="26"/>
        </w:rPr>
        <w:t xml:space="preserve"> </w:t>
      </w:r>
      <w:r w:rsidR="009C6139" w:rsidRPr="002C5384">
        <w:rPr>
          <w:rFonts w:ascii="Times New Roman" w:hAnsi="Times New Roman" w:cs="Times New Roman"/>
          <w:sz w:val="26"/>
          <w:szCs w:val="26"/>
        </w:rPr>
        <w:t xml:space="preserve">trong </w:t>
      </w:r>
      <w:r w:rsidR="00F87FE1" w:rsidRPr="002C5384">
        <w:rPr>
          <w:rFonts w:ascii="Times New Roman" w:hAnsi="Times New Roman" w:cs="Times New Roman"/>
          <w:sz w:val="26"/>
          <w:szCs w:val="26"/>
        </w:rPr>
        <w:t>năm 202</w:t>
      </w:r>
      <w:r w:rsidR="000E510D" w:rsidRPr="002C5384">
        <w:rPr>
          <w:rFonts w:ascii="Times New Roman" w:hAnsi="Times New Roman" w:cs="Times New Roman"/>
          <w:sz w:val="26"/>
          <w:szCs w:val="26"/>
        </w:rPr>
        <w:t>4</w:t>
      </w:r>
      <w:r w:rsidR="002B0B5A">
        <w:rPr>
          <w:rFonts w:ascii="Times New Roman" w:hAnsi="Times New Roman" w:cs="Times New Roman"/>
          <w:sz w:val="26"/>
          <w:szCs w:val="26"/>
          <w:lang w:val="en-US"/>
        </w:rPr>
        <w:t>.</w:t>
      </w:r>
    </w:p>
    <w:p w14:paraId="51D82359" w14:textId="5E1F276A" w:rsidR="00F87FE1" w:rsidRPr="00E90FFA" w:rsidRDefault="00D076D7" w:rsidP="00B04D59">
      <w:pPr>
        <w:spacing w:before="120" w:after="120" w:line="240" w:lineRule="auto"/>
        <w:ind w:right="-18" w:firstLine="720"/>
        <w:jc w:val="both"/>
        <w:rPr>
          <w:rFonts w:ascii="Times New Roman" w:eastAsia="Times New Roman" w:hAnsi="Times New Roman" w:cs="Times New Roman"/>
          <w:sz w:val="26"/>
          <w:szCs w:val="26"/>
          <w:lang w:val="en-US"/>
        </w:rPr>
      </w:pPr>
      <w:r w:rsidRPr="002C5384">
        <w:rPr>
          <w:rFonts w:ascii="Times New Roman" w:eastAsia="Times New Roman" w:hAnsi="Times New Roman" w:cs="Times New Roman"/>
          <w:sz w:val="26"/>
          <w:szCs w:val="26"/>
        </w:rPr>
        <w:t xml:space="preserve">- </w:t>
      </w:r>
      <w:r w:rsidR="00A553E6" w:rsidRPr="002C5384">
        <w:rPr>
          <w:rFonts w:ascii="Times New Roman" w:eastAsia="Times New Roman" w:hAnsi="Times New Roman" w:cs="Times New Roman"/>
          <w:sz w:val="26"/>
          <w:szCs w:val="26"/>
        </w:rPr>
        <w:t>Tổ chức p</w:t>
      </w:r>
      <w:r w:rsidR="00F87FE1" w:rsidRPr="002C5384">
        <w:rPr>
          <w:rFonts w:ascii="Times New Roman" w:eastAsia="Times New Roman" w:hAnsi="Times New Roman" w:cs="Times New Roman"/>
          <w:sz w:val="26"/>
          <w:szCs w:val="26"/>
        </w:rPr>
        <w:t>hổ biến, quán triệt nhiệm vụ đến từng cán bộ, công chức, viên chức, người lao động</w:t>
      </w:r>
      <w:r w:rsidR="009C6139" w:rsidRPr="002C5384">
        <w:rPr>
          <w:rFonts w:ascii="Times New Roman" w:eastAsia="Times New Roman" w:hAnsi="Times New Roman" w:cs="Times New Roman"/>
          <w:sz w:val="26"/>
          <w:szCs w:val="26"/>
        </w:rPr>
        <w:t xml:space="preserve"> và học sinh</w:t>
      </w:r>
      <w:r w:rsidR="00F87FE1" w:rsidRPr="002C5384">
        <w:rPr>
          <w:rFonts w:ascii="Times New Roman" w:eastAsia="Times New Roman" w:hAnsi="Times New Roman" w:cs="Times New Roman"/>
          <w:sz w:val="26"/>
          <w:szCs w:val="26"/>
        </w:rPr>
        <w:t xml:space="preserve">; </w:t>
      </w:r>
      <w:r w:rsidR="007C2474" w:rsidRPr="002C5384">
        <w:rPr>
          <w:rFonts w:ascii="Times New Roman" w:eastAsia="Times New Roman" w:hAnsi="Times New Roman" w:cs="Times New Roman"/>
          <w:sz w:val="26"/>
          <w:szCs w:val="26"/>
        </w:rPr>
        <w:t>từng bước xây dựng văn hóa giao thông an toàn</w:t>
      </w:r>
      <w:r w:rsidR="000F6FE0" w:rsidRPr="002C5384">
        <w:rPr>
          <w:rFonts w:ascii="Times New Roman" w:eastAsia="Times New Roman" w:hAnsi="Times New Roman" w:cs="Times New Roman"/>
          <w:sz w:val="26"/>
          <w:szCs w:val="26"/>
        </w:rPr>
        <w:t xml:space="preserve">; </w:t>
      </w:r>
      <w:r w:rsidR="00F87FE1" w:rsidRPr="002C5384">
        <w:rPr>
          <w:rFonts w:ascii="Times New Roman" w:eastAsia="Times New Roman" w:hAnsi="Times New Roman" w:cs="Times New Roman"/>
          <w:sz w:val="26"/>
          <w:szCs w:val="26"/>
        </w:rPr>
        <w:t>gắn trách nhiệm cá nhân của người đứng đầu với kết quả thực hiện nhiệm vụ bảo đảm trật tự</w:t>
      </w:r>
      <w:r w:rsidR="000F6FE0" w:rsidRPr="002C5384">
        <w:rPr>
          <w:rFonts w:ascii="Times New Roman" w:eastAsia="Times New Roman" w:hAnsi="Times New Roman" w:cs="Times New Roman"/>
          <w:sz w:val="26"/>
          <w:szCs w:val="26"/>
        </w:rPr>
        <w:t>,</w:t>
      </w:r>
      <w:r w:rsidR="00F87FE1" w:rsidRPr="002C5384">
        <w:rPr>
          <w:rFonts w:ascii="Times New Roman" w:eastAsia="Times New Roman" w:hAnsi="Times New Roman" w:cs="Times New Roman"/>
          <w:sz w:val="26"/>
          <w:szCs w:val="26"/>
        </w:rPr>
        <w:t xml:space="preserve"> an toàn giao thông trong phạm vi chức năng, nhiệm vụ, thẩm quyền của</w:t>
      </w:r>
      <w:r w:rsidR="002B0B5A">
        <w:rPr>
          <w:rFonts w:ascii="Times New Roman" w:eastAsia="Times New Roman" w:hAnsi="Times New Roman" w:cs="Times New Roman"/>
          <w:sz w:val="26"/>
          <w:szCs w:val="26"/>
          <w:lang w:val="en-US"/>
        </w:rPr>
        <w:t xml:space="preserve"> </w:t>
      </w:r>
      <w:r w:rsidR="00E90FFA">
        <w:rPr>
          <w:rFonts w:ascii="Times New Roman" w:eastAsia="Times New Roman" w:hAnsi="Times New Roman" w:cs="Times New Roman"/>
          <w:sz w:val="26"/>
          <w:szCs w:val="26"/>
          <w:lang w:val="en-US"/>
        </w:rPr>
        <w:t>nhà trường.</w:t>
      </w:r>
    </w:p>
    <w:p w14:paraId="6BD0DEB4" w14:textId="57C82B3C" w:rsidR="009C6139" w:rsidRPr="002C5384" w:rsidRDefault="00D076D7" w:rsidP="00B04D59">
      <w:pPr>
        <w:pStyle w:val="BodyText"/>
        <w:tabs>
          <w:tab w:val="left" w:pos="851"/>
        </w:tabs>
        <w:spacing w:before="120" w:after="120" w:line="240" w:lineRule="auto"/>
        <w:ind w:firstLine="720"/>
        <w:jc w:val="both"/>
        <w:rPr>
          <w:color w:val="auto"/>
          <w:lang w:val="vi-VN"/>
        </w:rPr>
      </w:pPr>
      <w:r w:rsidRPr="002C5384">
        <w:rPr>
          <w:color w:val="auto"/>
          <w:lang w:val="vi-VN"/>
        </w:rPr>
        <w:t xml:space="preserve">- </w:t>
      </w:r>
      <w:r w:rsidR="002B0B5A">
        <w:rPr>
          <w:color w:val="auto"/>
        </w:rPr>
        <w:t>Nhà trường</w:t>
      </w:r>
      <w:r w:rsidR="009C6139" w:rsidRPr="002C5384">
        <w:rPr>
          <w:color w:val="auto"/>
          <w:lang w:val="vi-VN"/>
        </w:rPr>
        <w:t xml:space="preserve"> tổ chức đa dạng các loại hình giáo dục, phổ biến kiến thức, pháp luật về trật tự, an toàn giao thông đường bộ và các kỹ năng tham gia giao thông an toàn cho cán bộ quản lý, giáo viên, nhân viên và học sinh.</w:t>
      </w:r>
    </w:p>
    <w:p w14:paraId="46FC8345" w14:textId="49A33A17" w:rsidR="009C6139" w:rsidRPr="002C5384" w:rsidRDefault="00D076D7" w:rsidP="00B04D59">
      <w:pPr>
        <w:pStyle w:val="BodyText"/>
        <w:tabs>
          <w:tab w:val="left" w:pos="851"/>
        </w:tabs>
        <w:spacing w:before="120" w:after="120" w:line="240" w:lineRule="auto"/>
        <w:ind w:firstLine="720"/>
        <w:jc w:val="both"/>
        <w:rPr>
          <w:b/>
          <w:color w:val="auto"/>
          <w:lang w:val="vi-VN"/>
        </w:rPr>
      </w:pPr>
      <w:r w:rsidRPr="002C5384">
        <w:rPr>
          <w:color w:val="auto"/>
          <w:lang w:val="vi-VN"/>
        </w:rPr>
        <w:t xml:space="preserve">- </w:t>
      </w:r>
      <w:r w:rsidR="002B0B5A">
        <w:rPr>
          <w:color w:val="auto"/>
        </w:rPr>
        <w:t>Nhà</w:t>
      </w:r>
      <w:r w:rsidR="009C6139" w:rsidRPr="002C5384">
        <w:rPr>
          <w:color w:val="auto"/>
          <w:lang w:val="vi-VN"/>
        </w:rPr>
        <w:t xml:space="preserve"> trường phối hợp chặt chẽ với </w:t>
      </w:r>
      <w:r w:rsidR="000E510D" w:rsidRPr="002C5384">
        <w:rPr>
          <w:color w:val="auto"/>
          <w:lang w:val="vi-VN"/>
        </w:rPr>
        <w:t>c</w:t>
      </w:r>
      <w:r w:rsidR="009C6139" w:rsidRPr="002C5384">
        <w:rPr>
          <w:color w:val="auto"/>
          <w:lang w:val="vi-VN"/>
        </w:rPr>
        <w:t xml:space="preserve">ác cơ quan đơn vị liên quan và chính quyền địa phương trong việc tuyên truyền, giáo dục pháp luật về trật tự, ATGT cho cán bộ quản </w:t>
      </w:r>
      <w:r w:rsidR="009C6139" w:rsidRPr="002C5384">
        <w:rPr>
          <w:color w:val="auto"/>
          <w:lang w:val="vi-VN"/>
        </w:rPr>
        <w:lastRenderedPageBreak/>
        <w:t>lý, giáo viên, nhân viên và học sinh; tổ chức giao thông bảo đảm an toàn và chống ùn tắc giao thông khu vực cổng trường học. </w:t>
      </w:r>
    </w:p>
    <w:p w14:paraId="6044CCD9" w14:textId="77777777" w:rsidR="00A54945" w:rsidRPr="002C5384" w:rsidRDefault="00A54945" w:rsidP="00B04D59">
      <w:pPr>
        <w:spacing w:before="120" w:after="120" w:line="240" w:lineRule="auto"/>
        <w:ind w:right="-18" w:firstLine="720"/>
        <w:jc w:val="both"/>
        <w:rPr>
          <w:rFonts w:ascii="Times New Roman" w:eastAsia="Times New Roman" w:hAnsi="Times New Roman" w:cs="Times New Roman"/>
          <w:b/>
          <w:bCs/>
          <w:sz w:val="26"/>
          <w:szCs w:val="26"/>
        </w:rPr>
      </w:pPr>
      <w:r w:rsidRPr="002C5384">
        <w:rPr>
          <w:rFonts w:ascii="Times New Roman" w:eastAsia="Times New Roman" w:hAnsi="Times New Roman" w:cs="Times New Roman"/>
          <w:b/>
          <w:bCs/>
          <w:sz w:val="26"/>
          <w:szCs w:val="26"/>
        </w:rPr>
        <w:t>II. NHIỆM VỤ TRỌNG TÂM </w:t>
      </w:r>
    </w:p>
    <w:p w14:paraId="4A73986B" w14:textId="77777777" w:rsidR="000E510D" w:rsidRPr="002C5384" w:rsidRDefault="000E510D" w:rsidP="00B04D59">
      <w:pPr>
        <w:widowControl w:val="0"/>
        <w:spacing w:before="120" w:after="120" w:line="240" w:lineRule="auto"/>
        <w:ind w:firstLine="720"/>
        <w:jc w:val="both"/>
        <w:rPr>
          <w:rFonts w:ascii="Times New Roman" w:eastAsia="Calibri" w:hAnsi="Times New Roman" w:cs="Times New Roman"/>
          <w:color w:val="FF0000"/>
          <w:sz w:val="26"/>
          <w:szCs w:val="26"/>
          <w:lang w:eastAsia="en-US"/>
        </w:rPr>
      </w:pPr>
      <w:r w:rsidRPr="002C5384">
        <w:rPr>
          <w:rFonts w:ascii="Times New Roman" w:eastAsia="Calibri" w:hAnsi="Times New Roman" w:cs="Times New Roman"/>
          <w:bCs/>
          <w:sz w:val="26"/>
          <w:szCs w:val="26"/>
          <w:lang w:eastAsia="en-US"/>
        </w:rPr>
        <w:t>1.</w:t>
      </w:r>
      <w:r w:rsidRPr="002C5384">
        <w:rPr>
          <w:rFonts w:ascii="Times New Roman" w:eastAsia="Calibri" w:hAnsi="Times New Roman" w:cs="Times New Roman"/>
          <w:sz w:val="26"/>
          <w:szCs w:val="26"/>
          <w:lang w:eastAsia="en-US"/>
        </w:rPr>
        <w:t xml:space="preserve"> Tập trung quán triệt, kiểm tra, đôn đốc các đơn vị tiếp tục triển khai thực hiện hiệu quả Kế hoạch số 255-KH/HU ngày 15 tháng 11 năm 2023 của Ban Thường vụ Huyện ủy về triển khai thực hiện Chỉ thị số 23-CT/TW ngày 25 tháng 5 năm 2023 của Ban Bí thư Trung ương Đảng về tăng cường sự lãnh đạo của Đảng đối với công tác bảo đảm trật tự, an toàn giao thông trong tình hình mới; Kế hoạch số 337/KH-UBND ngày 15 tháng 11 năm 2023 của Ủy ban nhân dân Huyện về t</w:t>
      </w:r>
      <w:r w:rsidRPr="002C5384">
        <w:rPr>
          <w:rFonts w:ascii="Times New Roman" w:eastAsia="Times New Roman" w:hAnsi="Times New Roman" w:cs="Times New Roman"/>
          <w:sz w:val="26"/>
          <w:szCs w:val="26"/>
          <w:lang w:eastAsia="en-US"/>
        </w:rPr>
        <w:t xml:space="preserve">riển khai Kế hoạch 3303/KH-UBND ngày 11 tháng 7 năm 2023 của Ủy ban nhân dân Thành phố về triển khai </w:t>
      </w:r>
      <w:r w:rsidRPr="002C5384">
        <w:rPr>
          <w:rFonts w:ascii="Times New Roman" w:eastAsia="Times New Roman" w:hAnsi="Times New Roman" w:cs="Times New Roman"/>
          <w:bCs/>
          <w:sz w:val="26"/>
          <w:szCs w:val="26"/>
          <w:lang w:eastAsia="en-US"/>
        </w:rPr>
        <w:t xml:space="preserve">thực hiện </w:t>
      </w:r>
      <w:r w:rsidRPr="002C5384">
        <w:rPr>
          <w:rFonts w:ascii="Times New Roman" w:eastAsia="Times New Roman" w:hAnsi="Times New Roman" w:cs="Times New Roman"/>
          <w:sz w:val="26"/>
          <w:szCs w:val="26"/>
          <w:lang w:eastAsia="en-US"/>
        </w:rPr>
        <w:t xml:space="preserve">Chỉ thị </w:t>
      </w:r>
      <w:r w:rsidRPr="002C5384">
        <w:rPr>
          <w:rFonts w:ascii="Times New Roman" w:eastAsia="Times New Roman" w:hAnsi="Times New Roman" w:cs="Times New Roman"/>
          <w:bCs/>
          <w:sz w:val="26"/>
          <w:szCs w:val="26"/>
          <w:lang w:eastAsia="en-US"/>
        </w:rPr>
        <w:t>số 10/CT-</w:t>
      </w:r>
      <w:r w:rsidRPr="002C5384">
        <w:rPr>
          <w:rFonts w:ascii="Times New Roman" w:eastAsia="Times New Roman" w:hAnsi="Times New Roman" w:cs="Times New Roman"/>
          <w:sz w:val="26"/>
          <w:szCs w:val="26"/>
          <w:lang w:eastAsia="en-US"/>
        </w:rPr>
        <w:t xml:space="preserve">TTg </w:t>
      </w:r>
      <w:r w:rsidRPr="002C5384">
        <w:rPr>
          <w:rFonts w:ascii="Times New Roman" w:eastAsia="Times New Roman" w:hAnsi="Times New Roman" w:cs="Times New Roman"/>
          <w:bCs/>
          <w:sz w:val="26"/>
          <w:szCs w:val="26"/>
          <w:lang w:eastAsia="en-US"/>
        </w:rPr>
        <w:t xml:space="preserve">ngày 19 tháng 4 năm 2023 của Thủ tướng Chính phủ về tăng </w:t>
      </w:r>
      <w:r w:rsidRPr="002C5384">
        <w:rPr>
          <w:rFonts w:ascii="Times New Roman" w:eastAsia="Times New Roman" w:hAnsi="Times New Roman" w:cs="Times New Roman"/>
          <w:sz w:val="26"/>
          <w:szCs w:val="26"/>
          <w:lang w:eastAsia="en-US"/>
        </w:rPr>
        <w:t xml:space="preserve">cường </w:t>
      </w:r>
      <w:r w:rsidRPr="002C5384">
        <w:rPr>
          <w:rFonts w:ascii="Times New Roman" w:eastAsia="Times New Roman" w:hAnsi="Times New Roman" w:cs="Times New Roman"/>
          <w:bCs/>
          <w:sz w:val="26"/>
          <w:szCs w:val="26"/>
          <w:lang w:eastAsia="en-US"/>
        </w:rPr>
        <w:t xml:space="preserve">công </w:t>
      </w:r>
      <w:r w:rsidRPr="002C5384">
        <w:rPr>
          <w:rFonts w:ascii="Times New Roman" w:eastAsia="Times New Roman" w:hAnsi="Times New Roman" w:cs="Times New Roman"/>
          <w:sz w:val="26"/>
          <w:szCs w:val="26"/>
          <w:lang w:eastAsia="en-US"/>
        </w:rPr>
        <w:t xml:space="preserve">tác </w:t>
      </w:r>
      <w:r w:rsidRPr="002C5384">
        <w:rPr>
          <w:rFonts w:ascii="Times New Roman" w:eastAsia="Times New Roman" w:hAnsi="Times New Roman" w:cs="Times New Roman"/>
          <w:bCs/>
          <w:sz w:val="26"/>
          <w:szCs w:val="26"/>
          <w:lang w:eastAsia="en-US"/>
        </w:rPr>
        <w:t xml:space="preserve">bảo đảm trật tự, an toàn </w:t>
      </w:r>
      <w:r w:rsidRPr="002C5384">
        <w:rPr>
          <w:rFonts w:ascii="Times New Roman" w:eastAsia="Times New Roman" w:hAnsi="Times New Roman" w:cs="Times New Roman"/>
          <w:sz w:val="26"/>
          <w:szCs w:val="26"/>
          <w:lang w:eastAsia="en-US"/>
        </w:rPr>
        <w:t xml:space="preserve">giao </w:t>
      </w:r>
      <w:r w:rsidRPr="002C5384">
        <w:rPr>
          <w:rFonts w:ascii="Times New Roman" w:eastAsia="Times New Roman" w:hAnsi="Times New Roman" w:cs="Times New Roman"/>
          <w:bCs/>
          <w:sz w:val="26"/>
          <w:szCs w:val="26"/>
          <w:lang w:eastAsia="en-US"/>
        </w:rPr>
        <w:t xml:space="preserve">thông đường </w:t>
      </w:r>
      <w:r w:rsidRPr="002C5384">
        <w:rPr>
          <w:rFonts w:ascii="Times New Roman" w:eastAsia="Times New Roman" w:hAnsi="Times New Roman" w:cs="Times New Roman"/>
          <w:bCs/>
          <w:color w:val="000000"/>
          <w:sz w:val="26"/>
          <w:szCs w:val="26"/>
          <w:lang w:eastAsia="en-US"/>
        </w:rPr>
        <w:t xml:space="preserve">bộ </w:t>
      </w:r>
      <w:r w:rsidRPr="002C5384">
        <w:rPr>
          <w:rFonts w:ascii="Times New Roman" w:eastAsia="Times New Roman" w:hAnsi="Times New Roman" w:cs="Times New Roman"/>
          <w:color w:val="000000"/>
          <w:sz w:val="26"/>
          <w:szCs w:val="26"/>
          <w:lang w:eastAsia="en-US"/>
        </w:rPr>
        <w:t xml:space="preserve">trong tình </w:t>
      </w:r>
      <w:r w:rsidRPr="002C5384">
        <w:rPr>
          <w:rFonts w:ascii="Times New Roman" w:eastAsia="Times New Roman" w:hAnsi="Times New Roman" w:cs="Times New Roman"/>
          <w:bCs/>
          <w:color w:val="000000"/>
          <w:sz w:val="26"/>
          <w:szCs w:val="26"/>
          <w:lang w:eastAsia="en-US"/>
        </w:rPr>
        <w:t>hình mới</w:t>
      </w:r>
      <w:r w:rsidRPr="002C5384">
        <w:rPr>
          <w:rFonts w:ascii="Times New Roman" w:eastAsia="Calibri" w:hAnsi="Times New Roman" w:cs="Times New Roman"/>
          <w:color w:val="FF0000"/>
          <w:sz w:val="26"/>
          <w:szCs w:val="26"/>
          <w:lang w:eastAsia="en-US"/>
        </w:rPr>
        <w:t xml:space="preserve">. </w:t>
      </w:r>
    </w:p>
    <w:p w14:paraId="4FAB16D0" w14:textId="0D1EF9A8" w:rsidR="00DF566B" w:rsidRPr="002C5384" w:rsidRDefault="00DF566B" w:rsidP="00B04D59">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sz w:val="26"/>
          <w:szCs w:val="26"/>
        </w:rPr>
        <w:t xml:space="preserve">2. </w:t>
      </w:r>
      <w:r w:rsidR="002B0B5A">
        <w:rPr>
          <w:rFonts w:ascii="Times New Roman" w:eastAsia="Times New Roman" w:hAnsi="Times New Roman" w:cs="Times New Roman"/>
          <w:sz w:val="26"/>
          <w:szCs w:val="26"/>
          <w:lang w:val="en-US"/>
        </w:rPr>
        <w:t>Nhà trường</w:t>
      </w:r>
      <w:r w:rsidRPr="002C5384">
        <w:rPr>
          <w:rFonts w:ascii="Times New Roman" w:eastAsia="Times New Roman" w:hAnsi="Times New Roman" w:cs="Times New Roman"/>
          <w:sz w:val="26"/>
          <w:szCs w:val="26"/>
        </w:rPr>
        <w:t xml:space="preserve"> tiếp tục thực hiện “Tháng cao điểm ATGT” và tuyên truyền vào dịp Tết, Lễ, Hội theo chuyên đề cụ thể hằng năm. </w:t>
      </w:r>
    </w:p>
    <w:p w14:paraId="71971083" w14:textId="77777777" w:rsidR="00DF566B" w:rsidRPr="002C5384" w:rsidRDefault="00DF566B" w:rsidP="00B04D59">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sz w:val="26"/>
          <w:szCs w:val="26"/>
        </w:rPr>
        <w:t>3. Triển khai chương trình, tài liệu giảng dạy và đưa nội dung giáo dục pháp luật về bảo đảm trật tự, ATGT, văn hóa</w:t>
      </w:r>
      <w:r w:rsidR="00CE78B2" w:rsidRPr="002C5384">
        <w:rPr>
          <w:rFonts w:ascii="Times New Roman" w:eastAsia="Times New Roman" w:hAnsi="Times New Roman" w:cs="Times New Roman"/>
          <w:sz w:val="26"/>
          <w:szCs w:val="26"/>
        </w:rPr>
        <w:t xml:space="preserve"> giao thông, kĩ năng tham gia </w:t>
      </w:r>
      <w:r w:rsidR="00E728FF" w:rsidRPr="002C5384">
        <w:rPr>
          <w:rFonts w:ascii="Times New Roman" w:eastAsia="Times New Roman" w:hAnsi="Times New Roman" w:cs="Times New Roman"/>
          <w:sz w:val="26"/>
          <w:szCs w:val="26"/>
        </w:rPr>
        <w:t>giao thông an toàn</w:t>
      </w:r>
      <w:r w:rsidRPr="002C5384">
        <w:rPr>
          <w:rFonts w:ascii="Times New Roman" w:eastAsia="Times New Roman" w:hAnsi="Times New Roman" w:cs="Times New Roman"/>
          <w:sz w:val="26"/>
          <w:szCs w:val="26"/>
        </w:rPr>
        <w:t xml:space="preserve"> vào trong chương trình chính khóa, trong các hoạt động trải nghiệm cho học sinh; tăng cường công tác phối hợp giữa gia đình, nhà trường và xã hội trong giáo dục ATGT cho học sinh.</w:t>
      </w:r>
    </w:p>
    <w:p w14:paraId="4B616175" w14:textId="0622B2B9" w:rsidR="00DF566B" w:rsidRPr="002B0B5A" w:rsidRDefault="00DF566B" w:rsidP="00B04D59">
      <w:pPr>
        <w:tabs>
          <w:tab w:val="left" w:pos="851"/>
        </w:tabs>
        <w:spacing w:before="120" w:after="120" w:line="240" w:lineRule="auto"/>
        <w:ind w:firstLine="720"/>
        <w:jc w:val="both"/>
        <w:rPr>
          <w:rFonts w:ascii="Times New Roman" w:eastAsia="Times New Roman" w:hAnsi="Times New Roman" w:cs="Times New Roman"/>
          <w:sz w:val="26"/>
          <w:szCs w:val="26"/>
          <w:lang w:val="en-US"/>
        </w:rPr>
      </w:pPr>
      <w:r w:rsidRPr="002C5384">
        <w:rPr>
          <w:rFonts w:ascii="Times New Roman" w:eastAsia="Times New Roman" w:hAnsi="Times New Roman" w:cs="Times New Roman"/>
          <w:sz w:val="26"/>
          <w:szCs w:val="26"/>
        </w:rPr>
        <w:t xml:space="preserve">4. Tăng cường quản lí hoạt động đưa đón học sinh bằng xe </w:t>
      </w:r>
      <w:r w:rsidR="002B0B5A">
        <w:rPr>
          <w:rFonts w:ascii="Times New Roman" w:eastAsia="Times New Roman" w:hAnsi="Times New Roman" w:cs="Times New Roman"/>
          <w:sz w:val="26"/>
          <w:szCs w:val="26"/>
          <w:lang w:val="en-US"/>
        </w:rPr>
        <w:t>máy</w:t>
      </w:r>
      <w:r w:rsidRPr="002C5384">
        <w:rPr>
          <w:rFonts w:ascii="Times New Roman" w:eastAsia="Times New Roman" w:hAnsi="Times New Roman" w:cs="Times New Roman"/>
          <w:sz w:val="26"/>
          <w:szCs w:val="26"/>
        </w:rPr>
        <w:t xml:space="preserve">; </w:t>
      </w:r>
      <w:r w:rsidR="002B0B5A">
        <w:rPr>
          <w:rFonts w:ascii="Times New Roman" w:eastAsia="Times New Roman" w:hAnsi="Times New Roman" w:cs="Times New Roman"/>
          <w:sz w:val="26"/>
          <w:szCs w:val="26"/>
          <w:lang w:val="en-US"/>
        </w:rPr>
        <w:t>tuyên truyền đến phụ huynh về việc</w:t>
      </w:r>
      <w:r w:rsidRPr="002C5384">
        <w:rPr>
          <w:rFonts w:ascii="Times New Roman" w:eastAsia="Times New Roman" w:hAnsi="Times New Roman" w:cs="Times New Roman"/>
          <w:sz w:val="26"/>
          <w:szCs w:val="26"/>
        </w:rPr>
        <w:t xml:space="preserve"> đưa đón học sinh bằng xe </w:t>
      </w:r>
      <w:r w:rsidR="002B0B5A">
        <w:rPr>
          <w:rFonts w:ascii="Times New Roman" w:eastAsia="Times New Roman" w:hAnsi="Times New Roman" w:cs="Times New Roman"/>
          <w:sz w:val="26"/>
          <w:szCs w:val="26"/>
          <w:lang w:val="en-US"/>
        </w:rPr>
        <w:t>máy</w:t>
      </w:r>
      <w:r w:rsidRPr="002C5384">
        <w:rPr>
          <w:rFonts w:ascii="Times New Roman" w:eastAsia="Times New Roman" w:hAnsi="Times New Roman" w:cs="Times New Roman"/>
          <w:sz w:val="26"/>
          <w:szCs w:val="26"/>
        </w:rPr>
        <w:t xml:space="preserve"> tại đơn vị nhằm đảm bảo an toàn cho học sinh</w:t>
      </w:r>
      <w:r w:rsidR="002B0B5A">
        <w:rPr>
          <w:rFonts w:ascii="Times New Roman" w:eastAsia="Times New Roman" w:hAnsi="Times New Roman" w:cs="Times New Roman"/>
          <w:sz w:val="26"/>
          <w:szCs w:val="26"/>
          <w:lang w:val="en-US"/>
        </w:rPr>
        <w:t>.</w:t>
      </w:r>
    </w:p>
    <w:p w14:paraId="71E4A6AF" w14:textId="77777777" w:rsidR="00DF566B" w:rsidRPr="002C5384" w:rsidRDefault="00DF566B" w:rsidP="00B04D59">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sz w:val="26"/>
          <w:szCs w:val="26"/>
        </w:rPr>
        <w:t>5. Áp dụng các ứng dụng khoa học công nghệ trong công tác tuyên truyền, phổ biến và giáo dục pháp luật về ATGT qua các nền tảng công nghệ thông tin như: Internet, mạng xã hội, điện thoại thông minh, đặc biệt bằng các công cụ hình ảnh trực quan, các ứng dụng trò chơi,... </w:t>
      </w:r>
    </w:p>
    <w:p w14:paraId="6BDB77F7" w14:textId="77777777" w:rsidR="00DF566B" w:rsidRPr="002C5384" w:rsidRDefault="000E510D" w:rsidP="00B04D59">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sz w:val="26"/>
          <w:szCs w:val="26"/>
        </w:rPr>
        <w:t>6</w:t>
      </w:r>
      <w:r w:rsidR="00DF566B" w:rsidRPr="002C5384">
        <w:rPr>
          <w:rFonts w:ascii="Times New Roman" w:eastAsia="Times New Roman" w:hAnsi="Times New Roman" w:cs="Times New Roman"/>
          <w:sz w:val="26"/>
          <w:szCs w:val="26"/>
        </w:rPr>
        <w:t>. Tăng cường công tác tuyên truyền, vận động cán bộ quản lý, giáo viên, nhân viên, học sinh sử dụng phương tiện vận tải hành khách công cộng, góp phần giảm ùn tắc giao thông, tai nạn giao thông. </w:t>
      </w:r>
    </w:p>
    <w:p w14:paraId="5D962A40" w14:textId="77777777" w:rsidR="00BE36EB" w:rsidRPr="002C5384" w:rsidRDefault="009B4B91" w:rsidP="00B04D59">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b/>
          <w:bCs/>
          <w:sz w:val="26"/>
          <w:szCs w:val="26"/>
        </w:rPr>
        <w:t>III</w:t>
      </w:r>
      <w:r w:rsidR="00C50145" w:rsidRPr="002C5384">
        <w:rPr>
          <w:rFonts w:ascii="Times New Roman" w:eastAsia="Times New Roman" w:hAnsi="Times New Roman" w:cs="Times New Roman"/>
          <w:b/>
          <w:bCs/>
          <w:sz w:val="26"/>
          <w:szCs w:val="26"/>
        </w:rPr>
        <w:t xml:space="preserve">. </w:t>
      </w:r>
      <w:r w:rsidR="00BE36EB" w:rsidRPr="002C5384">
        <w:rPr>
          <w:rFonts w:ascii="Times New Roman" w:eastAsia="Times New Roman" w:hAnsi="Times New Roman" w:cs="Times New Roman"/>
          <w:b/>
          <w:bCs/>
          <w:sz w:val="26"/>
          <w:szCs w:val="26"/>
        </w:rPr>
        <w:t xml:space="preserve">TỔ CHỨC THỰC HIỆN </w:t>
      </w:r>
    </w:p>
    <w:p w14:paraId="64DFCC43" w14:textId="60DF6E7A" w:rsidR="00DF566B" w:rsidRPr="00B67653" w:rsidRDefault="00DF566B" w:rsidP="00B04D59">
      <w:pPr>
        <w:pStyle w:val="BodyText"/>
        <w:spacing w:before="120" w:after="120" w:line="240" w:lineRule="auto"/>
        <w:ind w:firstLine="720"/>
        <w:jc w:val="both"/>
        <w:rPr>
          <w:b/>
          <w:color w:val="auto"/>
        </w:rPr>
      </w:pPr>
      <w:r w:rsidRPr="002C5384">
        <w:rPr>
          <w:b/>
          <w:color w:val="auto"/>
          <w:lang w:val="vi-VN"/>
        </w:rPr>
        <w:t xml:space="preserve">1. </w:t>
      </w:r>
      <w:r w:rsidR="00B67653">
        <w:rPr>
          <w:b/>
          <w:color w:val="auto"/>
        </w:rPr>
        <w:t>Ban giám hiệu</w:t>
      </w:r>
    </w:p>
    <w:p w14:paraId="590AF539" w14:textId="77777777"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rPr>
      </w:pPr>
      <w:r w:rsidRPr="002C5384">
        <w:rPr>
          <w:rFonts w:ascii="Times New Roman" w:eastAsia="Times New Roman" w:hAnsi="Times New Roman" w:cs="Times New Roman"/>
          <w:color w:val="000000" w:themeColor="text1"/>
          <w:sz w:val="26"/>
          <w:szCs w:val="26"/>
        </w:rPr>
        <w:t>- Xây dựng kế hoạch tổ chức quán triệt và thực hiện bảo đảm trật tự, an toàn giao thông năm 2024 tại đơn vị với các nội dung và giải pháp cụ thể phù hợp tại đơn vị.</w:t>
      </w:r>
    </w:p>
    <w:p w14:paraId="146E615A" w14:textId="25DCAE74" w:rsidR="00B67653" w:rsidRPr="002C5384" w:rsidRDefault="00B67653" w:rsidP="00B67653">
      <w:pPr>
        <w:pStyle w:val="BodyText"/>
        <w:spacing w:before="120" w:after="120" w:line="240" w:lineRule="auto"/>
        <w:ind w:firstLine="720"/>
        <w:jc w:val="both"/>
        <w:rPr>
          <w:color w:val="auto"/>
          <w:lang w:val="vi-VN"/>
        </w:rPr>
      </w:pPr>
      <w:r w:rsidRPr="002C5384">
        <w:rPr>
          <w:color w:val="auto"/>
          <w:lang w:val="vi-VN"/>
        </w:rPr>
        <w:t>- Phối hợp với công an xã</w:t>
      </w:r>
      <w:r>
        <w:rPr>
          <w:color w:val="auto"/>
        </w:rPr>
        <w:t xml:space="preserve"> </w:t>
      </w:r>
      <w:r w:rsidRPr="002C5384">
        <w:rPr>
          <w:color w:val="auto"/>
          <w:lang w:val="vi-VN"/>
        </w:rPr>
        <w:t>bảo đảm trật tự an toàn giao thông khu vực cổng trường học</w:t>
      </w:r>
      <w:r w:rsidRPr="002C5384">
        <w:rPr>
          <w:color w:val="auto"/>
        </w:rPr>
        <w:t xml:space="preserve"> tránh ùn tắc giao thông trước cổng trường khi tan trường</w:t>
      </w:r>
      <w:r w:rsidRPr="002C5384">
        <w:rPr>
          <w:color w:val="auto"/>
          <w:lang w:val="vi-VN"/>
        </w:rPr>
        <w:t>.</w:t>
      </w:r>
    </w:p>
    <w:p w14:paraId="699984C5" w14:textId="77777777"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rPr>
      </w:pPr>
      <w:r w:rsidRPr="002C5384">
        <w:rPr>
          <w:rFonts w:ascii="Times New Roman" w:eastAsia="Times New Roman" w:hAnsi="Times New Roman" w:cs="Times New Roman"/>
          <w:color w:val="000000" w:themeColor="text1"/>
          <w:sz w:val="26"/>
          <w:szCs w:val="26"/>
        </w:rPr>
        <w:t xml:space="preserve">- Tiếp tục đưa các nội dung giáo dục pháp luật về bảo đảm trật tự, ATGT, văn hóa giao thông, kỹ năng tham gia giao thông an toàn vào chương trình và kế hoạch giáo dục của nhà trường. </w:t>
      </w:r>
    </w:p>
    <w:p w14:paraId="418779EB" w14:textId="77777777"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rPr>
      </w:pPr>
      <w:r w:rsidRPr="002C5384">
        <w:rPr>
          <w:rFonts w:ascii="Times New Roman" w:eastAsia="Times New Roman" w:hAnsi="Times New Roman" w:cs="Times New Roman"/>
          <w:color w:val="000000" w:themeColor="text1"/>
          <w:sz w:val="26"/>
          <w:szCs w:val="26"/>
        </w:rPr>
        <w:t>- Mời báo cáo viên (Công an Huyện) nói chuyện, tuyên truyền, tập huấn về luật an toàn giao thông đường bộ, đường thủy) cho đội ngũ giáo viên và học sinh ít nhất 1 lần/năm học.</w:t>
      </w:r>
    </w:p>
    <w:p w14:paraId="055D0BFC" w14:textId="1F8B32DC" w:rsidR="00B67653" w:rsidRPr="00F3271F" w:rsidRDefault="00B67653" w:rsidP="00B67653">
      <w:pPr>
        <w:tabs>
          <w:tab w:val="left" w:pos="851"/>
        </w:tabs>
        <w:spacing w:before="120" w:after="120" w:line="240" w:lineRule="auto"/>
        <w:ind w:firstLine="720"/>
        <w:jc w:val="both"/>
        <w:rPr>
          <w:rFonts w:ascii="Times New Roman" w:eastAsia="Times New Roman" w:hAnsi="Times New Roman" w:cs="Times New Roman"/>
          <w:sz w:val="26"/>
          <w:szCs w:val="26"/>
          <w:lang w:val="en-US"/>
        </w:rPr>
      </w:pPr>
      <w:r w:rsidRPr="002C5384">
        <w:rPr>
          <w:rFonts w:ascii="Times New Roman" w:eastAsia="Times New Roman" w:hAnsi="Times New Roman" w:cs="Times New Roman"/>
          <w:sz w:val="26"/>
          <w:szCs w:val="26"/>
        </w:rPr>
        <w:t xml:space="preserve">- Phát động trong cán bộ, giáo viên và học sinh tham gia tốt các cuộc thi về an toàn giao thông do Huyện, Thành phố và Bộ Giáo dục và Đào tạo tổ chức định kỳ hàng năm </w:t>
      </w:r>
      <w:r w:rsidRPr="002C5384">
        <w:rPr>
          <w:rFonts w:ascii="Times New Roman" w:eastAsia="Times New Roman" w:hAnsi="Times New Roman" w:cs="Times New Roman"/>
          <w:sz w:val="26"/>
          <w:szCs w:val="26"/>
        </w:rPr>
        <w:lastRenderedPageBreak/>
        <w:t>như: Cuộc thi An toàn giao thông cho nụ cười trẻ thơ dành cho giáo viên và học sinh tiểu học</w:t>
      </w:r>
      <w:r w:rsidR="00F3271F">
        <w:rPr>
          <w:rFonts w:ascii="Times New Roman" w:eastAsia="Times New Roman" w:hAnsi="Times New Roman" w:cs="Times New Roman"/>
          <w:sz w:val="26"/>
          <w:szCs w:val="26"/>
          <w:lang w:val="en-US"/>
        </w:rPr>
        <w:t>.</w:t>
      </w:r>
    </w:p>
    <w:p w14:paraId="5DA16D54" w14:textId="77777777"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color w:val="000000" w:themeColor="text1"/>
          <w:sz w:val="26"/>
          <w:szCs w:val="26"/>
        </w:rPr>
        <w:t>- Chỉ đạo giáo viên tổ chức giảng dạy các bài an toàn giao thông cho học sinh, lồng ghép vào các bài học, môn học có liên quan để tuyên truyền giáo dục an toàn giao thông cho học sinh. </w:t>
      </w:r>
    </w:p>
    <w:p w14:paraId="14EC24DB" w14:textId="77777777"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sz w:val="26"/>
          <w:szCs w:val="26"/>
        </w:rPr>
      </w:pPr>
      <w:r w:rsidRPr="002C5384">
        <w:rPr>
          <w:rFonts w:ascii="Times New Roman" w:eastAsia="Times New Roman" w:hAnsi="Times New Roman" w:cs="Times New Roman"/>
          <w:color w:val="000000" w:themeColor="text1"/>
          <w:sz w:val="26"/>
          <w:szCs w:val="26"/>
        </w:rPr>
        <w:t xml:space="preserve">- </w:t>
      </w:r>
      <w:r w:rsidRPr="002C5384">
        <w:rPr>
          <w:rFonts w:ascii="Times New Roman" w:eastAsia="Times New Roman" w:hAnsi="Times New Roman" w:cs="Times New Roman"/>
          <w:color w:val="000000" w:themeColor="text1"/>
          <w:sz w:val="26"/>
          <w:szCs w:val="26"/>
          <w:lang w:val="en-US"/>
        </w:rPr>
        <w:t>Thường xuyên tuyên truyền, nhắc nhở</w:t>
      </w:r>
      <w:r w:rsidRPr="002C5384">
        <w:rPr>
          <w:rFonts w:ascii="Times New Roman" w:eastAsia="Times New Roman" w:hAnsi="Times New Roman" w:cs="Times New Roman"/>
          <w:color w:val="000000" w:themeColor="text1"/>
          <w:sz w:val="26"/>
          <w:szCs w:val="26"/>
        </w:rPr>
        <w:t xml:space="preserve"> cán bộ, giáo viên, nhân viên </w:t>
      </w:r>
      <w:r w:rsidRPr="002C5384">
        <w:rPr>
          <w:rFonts w:ascii="Times New Roman" w:eastAsia="Times New Roman" w:hAnsi="Times New Roman" w:cs="Times New Roman"/>
          <w:color w:val="000000" w:themeColor="text1"/>
          <w:sz w:val="26"/>
          <w:szCs w:val="26"/>
          <w:lang w:val="en-US"/>
        </w:rPr>
        <w:t>không vi phạm an toàn giao thông, không uống rượu bia khi lái xe</w:t>
      </w:r>
      <w:r w:rsidRPr="002C5384">
        <w:rPr>
          <w:rFonts w:ascii="Times New Roman" w:eastAsia="Times New Roman" w:hAnsi="Times New Roman" w:cs="Times New Roman"/>
          <w:color w:val="000000" w:themeColor="text1"/>
          <w:sz w:val="26"/>
          <w:szCs w:val="26"/>
        </w:rPr>
        <w:t>. </w:t>
      </w:r>
    </w:p>
    <w:p w14:paraId="424EAA45" w14:textId="076D6183" w:rsidR="00B67653" w:rsidRPr="002C5384" w:rsidRDefault="00B67653" w:rsidP="00B67653">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rPr>
      </w:pPr>
      <w:r w:rsidRPr="002C5384">
        <w:rPr>
          <w:rFonts w:ascii="Times New Roman" w:eastAsia="Times New Roman" w:hAnsi="Times New Roman" w:cs="Times New Roman"/>
          <w:color w:val="000000" w:themeColor="text1"/>
          <w:sz w:val="26"/>
          <w:szCs w:val="26"/>
        </w:rPr>
        <w:t xml:space="preserve">- </w:t>
      </w:r>
      <w:r w:rsidR="006C1A87">
        <w:rPr>
          <w:rFonts w:ascii="Times New Roman" w:eastAsia="Times New Roman" w:hAnsi="Times New Roman" w:cs="Times New Roman"/>
          <w:color w:val="000000" w:themeColor="text1"/>
          <w:sz w:val="26"/>
          <w:szCs w:val="26"/>
          <w:lang w:val="en-US"/>
        </w:rPr>
        <w:t>G</w:t>
      </w:r>
      <w:r w:rsidRPr="002C5384">
        <w:rPr>
          <w:rFonts w:ascii="Times New Roman" w:eastAsia="Times New Roman" w:hAnsi="Times New Roman" w:cs="Times New Roman"/>
          <w:color w:val="000000" w:themeColor="text1"/>
          <w:sz w:val="26"/>
          <w:szCs w:val="26"/>
        </w:rPr>
        <w:t>ửi báo cáo kết quả triển khai thực hiện công tác an toàn giao thông về Phòng Giáo dục và Đào tạo (thông qua Bộ phận ngoài giờ lên lớp) trước ngày 02/11/2024. </w:t>
      </w:r>
    </w:p>
    <w:p w14:paraId="718E1506" w14:textId="2AA75DDA" w:rsidR="00DF566B" w:rsidRPr="00A33405" w:rsidRDefault="00DF566B" w:rsidP="00A33405">
      <w:pPr>
        <w:spacing w:after="160" w:line="259" w:lineRule="auto"/>
        <w:ind w:firstLine="720"/>
        <w:rPr>
          <w:rFonts w:ascii="Times New Roman" w:eastAsia="Times New Roman" w:hAnsi="Times New Roman" w:cs="Times New Roman"/>
          <w:b/>
          <w:iCs/>
          <w:color w:val="000000" w:themeColor="text1"/>
          <w:sz w:val="26"/>
          <w:szCs w:val="26"/>
          <w:lang w:val="en-US"/>
        </w:rPr>
      </w:pPr>
      <w:r w:rsidRPr="002C5384">
        <w:rPr>
          <w:rFonts w:ascii="Times New Roman" w:eastAsia="Times New Roman" w:hAnsi="Times New Roman" w:cs="Times New Roman"/>
          <w:b/>
          <w:iCs/>
          <w:color w:val="000000" w:themeColor="text1"/>
          <w:sz w:val="26"/>
          <w:szCs w:val="26"/>
        </w:rPr>
        <w:t>2</w:t>
      </w:r>
      <w:r w:rsidRPr="002C5384">
        <w:rPr>
          <w:rFonts w:ascii="Times New Roman" w:eastAsia="Times New Roman" w:hAnsi="Times New Roman" w:cs="Times New Roman"/>
          <w:i/>
          <w:iCs/>
          <w:color w:val="000000" w:themeColor="text1"/>
          <w:sz w:val="26"/>
          <w:szCs w:val="26"/>
        </w:rPr>
        <w:t xml:space="preserve">. </w:t>
      </w:r>
      <w:r w:rsidR="00A33405">
        <w:rPr>
          <w:rFonts w:ascii="Times New Roman" w:eastAsia="Times New Roman" w:hAnsi="Times New Roman" w:cs="Times New Roman"/>
          <w:b/>
          <w:iCs/>
          <w:color w:val="000000" w:themeColor="text1"/>
          <w:sz w:val="26"/>
          <w:szCs w:val="26"/>
          <w:lang w:val="en-US"/>
        </w:rPr>
        <w:t>Công đoàn, Chi đoàn, Đội</w:t>
      </w:r>
    </w:p>
    <w:p w14:paraId="37E2D1C8" w14:textId="2883EDB1" w:rsidR="00EA376E" w:rsidRDefault="00EA376E" w:rsidP="00B04D59">
      <w:pPr>
        <w:pStyle w:val="BodyText"/>
        <w:spacing w:before="120" w:after="120" w:line="240" w:lineRule="auto"/>
        <w:ind w:firstLine="720"/>
        <w:jc w:val="both"/>
        <w:rPr>
          <w:color w:val="auto"/>
        </w:rPr>
      </w:pPr>
      <w:r w:rsidRPr="002C5384">
        <w:rPr>
          <w:color w:val="auto"/>
          <w:lang w:val="vi-VN"/>
        </w:rPr>
        <w:t>- Phối hợp với công an xã bảo đảm trật tự an toàn giao thông khu vực cổng trường học</w:t>
      </w:r>
      <w:r w:rsidR="006D5897" w:rsidRPr="002C5384">
        <w:rPr>
          <w:color w:val="auto"/>
        </w:rPr>
        <w:t xml:space="preserve"> tránh ùn tắc giao thông trước cổng trường khi tan trường</w:t>
      </w:r>
      <w:r w:rsidRPr="002C5384">
        <w:rPr>
          <w:color w:val="auto"/>
          <w:lang w:val="vi-VN"/>
        </w:rPr>
        <w:t>.</w:t>
      </w:r>
    </w:p>
    <w:p w14:paraId="5454639E" w14:textId="37CB5FEA" w:rsidR="00A33405" w:rsidRPr="00A33405" w:rsidRDefault="00A33405" w:rsidP="00B04D59">
      <w:pPr>
        <w:pStyle w:val="BodyText"/>
        <w:spacing w:before="120" w:after="120" w:line="240" w:lineRule="auto"/>
        <w:ind w:firstLine="720"/>
        <w:jc w:val="both"/>
        <w:rPr>
          <w:color w:val="auto"/>
        </w:rPr>
      </w:pPr>
      <w:r>
        <w:rPr>
          <w:color w:val="auto"/>
        </w:rPr>
        <w:t>- Tổ chức tuyên truyền về an toàn giao thông cho học sinh trong buổi sinh hoạt dưới cờ đầu tuần.</w:t>
      </w:r>
    </w:p>
    <w:p w14:paraId="2B0A749B" w14:textId="77777777" w:rsidR="00DF566B" w:rsidRDefault="00D076D7" w:rsidP="00B04D59">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lang w:val="en-US"/>
        </w:rPr>
      </w:pPr>
      <w:r w:rsidRPr="002C5384">
        <w:rPr>
          <w:rFonts w:ascii="Times New Roman" w:eastAsia="Times New Roman" w:hAnsi="Times New Roman" w:cs="Times New Roman"/>
          <w:color w:val="000000" w:themeColor="text1"/>
          <w:sz w:val="26"/>
          <w:szCs w:val="26"/>
        </w:rPr>
        <w:t xml:space="preserve">- </w:t>
      </w:r>
      <w:r w:rsidR="009A3ADA" w:rsidRPr="002C5384">
        <w:rPr>
          <w:rFonts w:ascii="Times New Roman" w:eastAsia="Times New Roman" w:hAnsi="Times New Roman" w:cs="Times New Roman"/>
          <w:color w:val="000000" w:themeColor="text1"/>
          <w:sz w:val="26"/>
          <w:szCs w:val="26"/>
          <w:lang w:val="en-US"/>
        </w:rPr>
        <w:t>Thường xuyên tuyên truyền, nhắc nhở</w:t>
      </w:r>
      <w:r w:rsidR="00DF566B" w:rsidRPr="002C5384">
        <w:rPr>
          <w:rFonts w:ascii="Times New Roman" w:eastAsia="Times New Roman" w:hAnsi="Times New Roman" w:cs="Times New Roman"/>
          <w:color w:val="000000" w:themeColor="text1"/>
          <w:sz w:val="26"/>
          <w:szCs w:val="26"/>
        </w:rPr>
        <w:t xml:space="preserve"> cán bộ, giáo viên, nhân viên </w:t>
      </w:r>
      <w:r w:rsidR="0022625F" w:rsidRPr="002C5384">
        <w:rPr>
          <w:rFonts w:ascii="Times New Roman" w:eastAsia="Times New Roman" w:hAnsi="Times New Roman" w:cs="Times New Roman"/>
          <w:color w:val="000000" w:themeColor="text1"/>
          <w:sz w:val="26"/>
          <w:szCs w:val="26"/>
          <w:lang w:val="en-US"/>
        </w:rPr>
        <w:t>không vi phạm an toàn giao thông, không uống rượu bia khi lái xe</w:t>
      </w:r>
      <w:r w:rsidR="00DF566B" w:rsidRPr="002C5384">
        <w:rPr>
          <w:rFonts w:ascii="Times New Roman" w:eastAsia="Times New Roman" w:hAnsi="Times New Roman" w:cs="Times New Roman"/>
          <w:color w:val="000000" w:themeColor="text1"/>
          <w:sz w:val="26"/>
          <w:szCs w:val="26"/>
        </w:rPr>
        <w:t>. </w:t>
      </w:r>
    </w:p>
    <w:p w14:paraId="147971C3" w14:textId="1C04F505" w:rsidR="004F4AC6" w:rsidRPr="004F4AC6" w:rsidRDefault="004F4AC6" w:rsidP="00B04D59">
      <w:pPr>
        <w:tabs>
          <w:tab w:val="left" w:pos="851"/>
        </w:tabs>
        <w:spacing w:before="120" w:after="120" w:line="240" w:lineRule="auto"/>
        <w:ind w:firstLine="720"/>
        <w:jc w:val="both"/>
        <w:rPr>
          <w:rFonts w:ascii="Times New Roman" w:eastAsia="Times New Roman" w:hAnsi="Times New Roman" w:cs="Times New Roman"/>
          <w:b/>
          <w:bCs/>
          <w:color w:val="000000" w:themeColor="text1"/>
          <w:sz w:val="26"/>
          <w:szCs w:val="26"/>
          <w:lang w:val="en-US"/>
        </w:rPr>
      </w:pPr>
      <w:r w:rsidRPr="004F4AC6">
        <w:rPr>
          <w:rFonts w:ascii="Times New Roman" w:eastAsia="Times New Roman" w:hAnsi="Times New Roman" w:cs="Times New Roman"/>
          <w:b/>
          <w:bCs/>
          <w:color w:val="000000" w:themeColor="text1"/>
          <w:sz w:val="26"/>
          <w:szCs w:val="26"/>
          <w:lang w:val="en-US"/>
        </w:rPr>
        <w:t>3. Giáo viên phụ trách công tác pháp chế</w:t>
      </w:r>
    </w:p>
    <w:p w14:paraId="63BADCEE" w14:textId="3D517750" w:rsidR="004F4AC6" w:rsidRDefault="004F4AC6" w:rsidP="00B04D59">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Tuyên truyền về Luật an toàn giao thông cho cán bộ, giáo viên, nhân viên thông qua trang website của nhà trường.</w:t>
      </w:r>
    </w:p>
    <w:p w14:paraId="504BFE47" w14:textId="44775FC1" w:rsidR="00F3271F" w:rsidRDefault="00F3271F" w:rsidP="00B04D59">
      <w:pPr>
        <w:tabs>
          <w:tab w:val="left" w:pos="851"/>
        </w:tabs>
        <w:spacing w:before="120" w:after="120" w:line="240" w:lineRule="auto"/>
        <w:ind w:firstLine="720"/>
        <w:jc w:val="both"/>
        <w:rPr>
          <w:rFonts w:ascii="Times New Roman" w:eastAsia="Times New Roman" w:hAnsi="Times New Roman" w:cs="Times New Roman"/>
          <w:b/>
          <w:bCs/>
          <w:color w:val="000000" w:themeColor="text1"/>
          <w:sz w:val="26"/>
          <w:szCs w:val="26"/>
          <w:lang w:val="en-US"/>
        </w:rPr>
      </w:pPr>
      <w:r w:rsidRPr="00F3271F">
        <w:rPr>
          <w:rFonts w:ascii="Times New Roman" w:eastAsia="Times New Roman" w:hAnsi="Times New Roman" w:cs="Times New Roman"/>
          <w:b/>
          <w:bCs/>
          <w:color w:val="000000" w:themeColor="text1"/>
          <w:sz w:val="26"/>
          <w:szCs w:val="26"/>
          <w:lang w:val="en-US"/>
        </w:rPr>
        <w:t>4. Giáo viên, nhân viên khác</w:t>
      </w:r>
    </w:p>
    <w:p w14:paraId="3E7ABDD7" w14:textId="64F366E5" w:rsidR="00F3271F" w:rsidRDefault="00F3271F" w:rsidP="00F3271F">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Thực hiện</w:t>
      </w:r>
      <w:r w:rsidRPr="002C5384">
        <w:rPr>
          <w:rFonts w:ascii="Times New Roman" w:eastAsia="Times New Roman" w:hAnsi="Times New Roman" w:cs="Times New Roman"/>
          <w:color w:val="000000" w:themeColor="text1"/>
          <w:sz w:val="26"/>
          <w:szCs w:val="26"/>
        </w:rPr>
        <w:t xml:space="preserve"> giảng dạy các bài an toàn giao thông cho học sinh, lồng ghép vào các bài học, môn học có liên quan để tuyên truyền giáo dục an toàn giao thông cho học sinh. </w:t>
      </w:r>
    </w:p>
    <w:p w14:paraId="747D1C97" w14:textId="4236D25E" w:rsidR="00F3271F" w:rsidRDefault="00F3271F" w:rsidP="00F3271F">
      <w:pPr>
        <w:tabs>
          <w:tab w:val="left" w:pos="851"/>
        </w:tabs>
        <w:spacing w:before="120" w:after="120" w:line="240" w:lineRule="auto"/>
        <w:ind w:firstLine="72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 Nghiêm túc chấp hành Luật an toàn giao thông, tuyệt đối không uống rượu bia khi lái xe.</w:t>
      </w:r>
    </w:p>
    <w:p w14:paraId="7CCC237F" w14:textId="41194C6B" w:rsidR="00F3271F" w:rsidRPr="00F3271F" w:rsidRDefault="00F3271F" w:rsidP="00F3271F">
      <w:pPr>
        <w:tabs>
          <w:tab w:val="left" w:pos="851"/>
        </w:tabs>
        <w:spacing w:before="120" w:after="120" w:line="240" w:lineRule="auto"/>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Tích cực tham gia</w:t>
      </w:r>
      <w:r w:rsidRPr="002C5384">
        <w:rPr>
          <w:rFonts w:ascii="Times New Roman" w:eastAsia="Times New Roman" w:hAnsi="Times New Roman" w:cs="Times New Roman"/>
          <w:sz w:val="26"/>
          <w:szCs w:val="26"/>
        </w:rPr>
        <w:t xml:space="preserve"> và </w:t>
      </w:r>
      <w:r>
        <w:rPr>
          <w:rFonts w:ascii="Times New Roman" w:eastAsia="Times New Roman" w:hAnsi="Times New Roman" w:cs="Times New Roman"/>
          <w:sz w:val="26"/>
          <w:szCs w:val="26"/>
          <w:lang w:val="en-US"/>
        </w:rPr>
        <w:t xml:space="preserve">vận động </w:t>
      </w:r>
      <w:r w:rsidRPr="002C5384">
        <w:rPr>
          <w:rFonts w:ascii="Times New Roman" w:eastAsia="Times New Roman" w:hAnsi="Times New Roman" w:cs="Times New Roman"/>
          <w:sz w:val="26"/>
          <w:szCs w:val="26"/>
        </w:rPr>
        <w:t>học sinh tham gia tốt các cuộc thi về an toàn giao thông do Huyện, Thành phố và Bộ Giáo dục và Đào tạo tổ chức định kỳ hàng năm như: Cuộc thi An toàn giao thông cho nụ cười trẻ thơ dành cho giáo viên và học sinh tiểu học</w:t>
      </w:r>
      <w:r>
        <w:rPr>
          <w:rFonts w:ascii="Times New Roman" w:eastAsia="Times New Roman" w:hAnsi="Times New Roman" w:cs="Times New Roman"/>
          <w:sz w:val="26"/>
          <w:szCs w:val="26"/>
          <w:lang w:val="en-US"/>
        </w:rPr>
        <w:t>.</w:t>
      </w:r>
    </w:p>
    <w:p w14:paraId="5EFC52A0" w14:textId="13F3C547" w:rsidR="005E482A" w:rsidRPr="002C5384" w:rsidRDefault="00CE78B2" w:rsidP="00B04D59">
      <w:pPr>
        <w:tabs>
          <w:tab w:val="left" w:pos="851"/>
        </w:tabs>
        <w:spacing w:before="120" w:after="120" w:line="240" w:lineRule="auto"/>
        <w:ind w:firstLine="720"/>
        <w:jc w:val="both"/>
        <w:rPr>
          <w:rFonts w:ascii="Times New Roman" w:eastAsia="Times New Roman" w:hAnsi="Times New Roman" w:cs="Times New Roman"/>
          <w:i/>
          <w:iCs/>
          <w:color w:val="000000" w:themeColor="text1"/>
          <w:sz w:val="26"/>
          <w:szCs w:val="26"/>
        </w:rPr>
      </w:pPr>
      <w:r w:rsidRPr="002C5384">
        <w:rPr>
          <w:rFonts w:ascii="Times New Roman" w:eastAsia="Times New Roman" w:hAnsi="Times New Roman" w:cs="Times New Roman"/>
          <w:color w:val="000000" w:themeColor="text1"/>
          <w:sz w:val="26"/>
          <w:szCs w:val="26"/>
        </w:rPr>
        <w:t xml:space="preserve">Trên đây là </w:t>
      </w:r>
      <w:r w:rsidR="00B04D59" w:rsidRPr="002C5384">
        <w:rPr>
          <w:rFonts w:ascii="Times New Roman" w:hAnsi="Times New Roman" w:cs="Times New Roman"/>
          <w:sz w:val="26"/>
          <w:szCs w:val="26"/>
        </w:rPr>
        <w:t>Kế hoạch thực hiện công tác bảo đảm trật tự an toàn giao thông năm 2024 với chủ đề “Thượng tôn pháp luật để xây dựng văn hóa giao thông an toàn”</w:t>
      </w:r>
      <w:r w:rsidR="00DF566B" w:rsidRPr="002C5384">
        <w:rPr>
          <w:rFonts w:ascii="Times New Roman" w:eastAsia="Times New Roman" w:hAnsi="Times New Roman" w:cs="Times New Roman"/>
          <w:color w:val="000000" w:themeColor="text1"/>
          <w:sz w:val="26"/>
          <w:szCs w:val="26"/>
        </w:rPr>
        <w:t xml:space="preserve">, </w:t>
      </w:r>
      <w:r w:rsidRPr="002C5384">
        <w:rPr>
          <w:rFonts w:ascii="Times New Roman" w:eastAsia="Times New Roman" w:hAnsi="Times New Roman" w:cs="Times New Roman"/>
          <w:color w:val="000000" w:themeColor="text1"/>
          <w:sz w:val="26"/>
          <w:szCs w:val="26"/>
        </w:rPr>
        <w:t xml:space="preserve">đề nghị </w:t>
      </w:r>
      <w:r w:rsidR="00F3271F">
        <w:rPr>
          <w:rFonts w:ascii="Times New Roman" w:eastAsia="Times New Roman" w:hAnsi="Times New Roman" w:cs="Times New Roman"/>
          <w:color w:val="000000" w:themeColor="text1"/>
          <w:sz w:val="26"/>
          <w:szCs w:val="26"/>
          <w:lang w:val="en-US"/>
        </w:rPr>
        <w:t>cán bộ, giáo viên, nhân viên</w:t>
      </w:r>
      <w:r w:rsidR="00DF566B" w:rsidRPr="002C5384">
        <w:rPr>
          <w:rFonts w:ascii="Times New Roman" w:eastAsia="Times New Roman" w:hAnsi="Times New Roman" w:cs="Times New Roman"/>
          <w:color w:val="000000" w:themeColor="text1"/>
          <w:sz w:val="26"/>
          <w:szCs w:val="26"/>
        </w:rPr>
        <w:t xml:space="preserve"> thực hiện nghiêm túc các nội dung nêu trên</w:t>
      </w:r>
      <w:r w:rsidR="00DF566B" w:rsidRPr="002C5384">
        <w:rPr>
          <w:rFonts w:ascii="Times New Roman" w:eastAsia="Times New Roman" w:hAnsi="Times New Roman" w:cs="Times New Roman"/>
          <w:i/>
          <w:iCs/>
          <w:color w:val="000000" w:themeColor="text1"/>
          <w:sz w:val="26"/>
          <w:szCs w:val="26"/>
        </w:rPr>
        <w:t>./. </w:t>
      </w:r>
    </w:p>
    <w:tbl>
      <w:tblPr>
        <w:tblStyle w:val="TableGrid"/>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93"/>
      </w:tblGrid>
      <w:tr w:rsidR="00DF566B" w:rsidRPr="00B04D59" w14:paraId="4EE06D65" w14:textId="77777777" w:rsidTr="002B7F73">
        <w:tc>
          <w:tcPr>
            <w:tcW w:w="5103" w:type="dxa"/>
          </w:tcPr>
          <w:p w14:paraId="10FAA649" w14:textId="77777777" w:rsidR="00CE78B2" w:rsidRPr="00B04D59" w:rsidRDefault="00DF566B" w:rsidP="005E482A">
            <w:pPr>
              <w:tabs>
                <w:tab w:val="left" w:pos="851"/>
              </w:tabs>
              <w:spacing w:after="0" w:line="240" w:lineRule="auto"/>
              <w:ind w:left="-105" w:right="-23"/>
              <w:jc w:val="both"/>
              <w:rPr>
                <w:rFonts w:ascii="Times New Roman" w:eastAsia="Times New Roman" w:hAnsi="Times New Roman" w:cs="Times New Roman"/>
                <w:b/>
                <w:i/>
                <w:color w:val="000000" w:themeColor="text1"/>
                <w:sz w:val="24"/>
                <w:szCs w:val="24"/>
              </w:rPr>
            </w:pPr>
            <w:r w:rsidRPr="00B04D59">
              <w:rPr>
                <w:rFonts w:ascii="Times New Roman" w:eastAsia="Times New Roman" w:hAnsi="Times New Roman" w:cs="Times New Roman"/>
                <w:b/>
                <w:i/>
                <w:color w:val="000000" w:themeColor="text1"/>
                <w:sz w:val="24"/>
                <w:szCs w:val="24"/>
              </w:rPr>
              <w:t>Nơi nhận:</w:t>
            </w:r>
          </w:p>
          <w:p w14:paraId="7AC9F00B" w14:textId="7D4F4A6E" w:rsidR="00CE78B2" w:rsidRPr="00B04D59" w:rsidRDefault="00DF566B" w:rsidP="005E482A">
            <w:pPr>
              <w:tabs>
                <w:tab w:val="left" w:pos="851"/>
              </w:tabs>
              <w:spacing w:after="0" w:line="240" w:lineRule="auto"/>
              <w:ind w:left="-105" w:right="-23"/>
              <w:jc w:val="both"/>
              <w:rPr>
                <w:rFonts w:ascii="Times New Roman" w:hAnsi="Times New Roman" w:cs="Times New Roman"/>
                <w:color w:val="000000" w:themeColor="text1"/>
                <w:lang w:val="en-US"/>
              </w:rPr>
            </w:pPr>
            <w:r w:rsidRPr="00B04D59">
              <w:rPr>
                <w:rFonts w:ascii="Times New Roman" w:hAnsi="Times New Roman" w:cs="Times New Roman"/>
                <w:color w:val="000000" w:themeColor="text1"/>
              </w:rPr>
              <w:t xml:space="preserve">- </w:t>
            </w:r>
            <w:r w:rsidR="00F3271F">
              <w:rPr>
                <w:rFonts w:ascii="Times New Roman" w:hAnsi="Times New Roman" w:cs="Times New Roman"/>
                <w:color w:val="000000" w:themeColor="text1"/>
                <w:lang w:val="en-US"/>
              </w:rPr>
              <w:t>PGD</w:t>
            </w:r>
            <w:r w:rsidR="005E482A" w:rsidRPr="00B04D59">
              <w:rPr>
                <w:rFonts w:ascii="Times New Roman" w:hAnsi="Times New Roman" w:cs="Times New Roman"/>
                <w:color w:val="000000" w:themeColor="text1"/>
                <w:lang w:val="en-US"/>
              </w:rPr>
              <w:t xml:space="preserve"> “để báo cáo”</w:t>
            </w:r>
            <w:r w:rsidR="002B7F73">
              <w:rPr>
                <w:rFonts w:ascii="Times New Roman" w:hAnsi="Times New Roman" w:cs="Times New Roman"/>
                <w:color w:val="000000" w:themeColor="text1"/>
                <w:lang w:val="en-US"/>
              </w:rPr>
              <w:t>;</w:t>
            </w:r>
          </w:p>
          <w:p w14:paraId="300AD8AC" w14:textId="66FAADD1" w:rsidR="005E482A" w:rsidRPr="00B04D59" w:rsidRDefault="005E482A" w:rsidP="005E482A">
            <w:pPr>
              <w:tabs>
                <w:tab w:val="left" w:pos="851"/>
              </w:tabs>
              <w:spacing w:after="0" w:line="240" w:lineRule="auto"/>
              <w:ind w:left="-105" w:right="-23"/>
              <w:jc w:val="both"/>
              <w:rPr>
                <w:rFonts w:ascii="Times New Roman" w:eastAsia="Times New Roman" w:hAnsi="Times New Roman" w:cs="Times New Roman"/>
                <w:b/>
                <w:i/>
                <w:color w:val="000000" w:themeColor="text1"/>
                <w:sz w:val="24"/>
                <w:szCs w:val="24"/>
                <w:lang w:val="en-US"/>
              </w:rPr>
            </w:pPr>
            <w:r w:rsidRPr="00B04D59">
              <w:rPr>
                <w:rFonts w:ascii="Times New Roman" w:hAnsi="Times New Roman" w:cs="Times New Roman"/>
                <w:color w:val="000000" w:themeColor="text1"/>
                <w:lang w:val="en-US"/>
              </w:rPr>
              <w:t>-</w:t>
            </w:r>
            <w:r w:rsidR="00C720F8" w:rsidRPr="00B04D59">
              <w:rPr>
                <w:rFonts w:ascii="Times New Roman" w:hAnsi="Times New Roman" w:cs="Times New Roman"/>
                <w:color w:val="000000" w:themeColor="text1"/>
                <w:lang w:val="en-US"/>
              </w:rPr>
              <w:t xml:space="preserve"> </w:t>
            </w:r>
            <w:r w:rsidR="00F3271F">
              <w:rPr>
                <w:rFonts w:ascii="Times New Roman" w:hAnsi="Times New Roman" w:cs="Times New Roman"/>
                <w:color w:val="000000" w:themeColor="text1"/>
                <w:lang w:val="en-US"/>
              </w:rPr>
              <w:t>CB, GV, NV</w:t>
            </w:r>
            <w:r w:rsidRPr="00B04D59">
              <w:rPr>
                <w:rFonts w:ascii="Times New Roman" w:hAnsi="Times New Roman" w:cs="Times New Roman"/>
                <w:color w:val="000000" w:themeColor="text1"/>
                <w:lang w:val="en-US"/>
              </w:rPr>
              <w:t xml:space="preserve"> </w:t>
            </w:r>
            <w:r w:rsidR="00F3271F" w:rsidRPr="00B04D59">
              <w:rPr>
                <w:rFonts w:ascii="Times New Roman" w:hAnsi="Times New Roman" w:cs="Times New Roman"/>
                <w:color w:val="000000" w:themeColor="text1"/>
              </w:rPr>
              <w:t>“để thực hiện”;</w:t>
            </w:r>
          </w:p>
          <w:p w14:paraId="149B0850" w14:textId="77777777" w:rsidR="00DF566B" w:rsidRPr="00B04D59" w:rsidRDefault="00DF566B" w:rsidP="005E482A">
            <w:pPr>
              <w:tabs>
                <w:tab w:val="left" w:pos="851"/>
              </w:tabs>
              <w:spacing w:after="0" w:line="240" w:lineRule="auto"/>
              <w:ind w:left="-105" w:right="-23"/>
              <w:jc w:val="both"/>
              <w:rPr>
                <w:rFonts w:ascii="Times New Roman" w:eastAsia="Times New Roman" w:hAnsi="Times New Roman" w:cs="Times New Roman"/>
                <w:b/>
                <w:i/>
                <w:color w:val="000000" w:themeColor="text1"/>
                <w:sz w:val="24"/>
                <w:szCs w:val="24"/>
              </w:rPr>
            </w:pPr>
            <w:r w:rsidRPr="00B04D59">
              <w:rPr>
                <w:rFonts w:ascii="Times New Roman" w:hAnsi="Times New Roman" w:cs="Times New Roman"/>
                <w:color w:val="000000" w:themeColor="text1"/>
              </w:rPr>
              <w:t>- Lưu: VT.</w:t>
            </w:r>
          </w:p>
        </w:tc>
        <w:tc>
          <w:tcPr>
            <w:tcW w:w="3793" w:type="dxa"/>
          </w:tcPr>
          <w:p w14:paraId="37F77683" w14:textId="10725B75" w:rsidR="005E482A" w:rsidRPr="00F3271F" w:rsidRDefault="00F3271F" w:rsidP="002B7F73">
            <w:pPr>
              <w:tabs>
                <w:tab w:val="left" w:pos="851"/>
              </w:tabs>
              <w:spacing w:after="0" w:line="240" w:lineRule="auto"/>
              <w:ind w:right="-23"/>
              <w:jc w:val="center"/>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HIỆU TRƯỞNG</w:t>
            </w:r>
          </w:p>
          <w:p w14:paraId="2B8A5622" w14:textId="77777777" w:rsidR="00DF566B" w:rsidRPr="002B7F73" w:rsidRDefault="00DF566B" w:rsidP="002B7F73">
            <w:pPr>
              <w:tabs>
                <w:tab w:val="left" w:pos="851"/>
              </w:tabs>
              <w:spacing w:after="0" w:line="240" w:lineRule="auto"/>
              <w:ind w:right="-23"/>
              <w:jc w:val="center"/>
              <w:rPr>
                <w:rFonts w:ascii="Times New Roman" w:eastAsia="Times New Roman" w:hAnsi="Times New Roman" w:cs="Times New Roman"/>
                <w:b/>
                <w:color w:val="000000" w:themeColor="text1"/>
                <w:sz w:val="26"/>
                <w:szCs w:val="26"/>
              </w:rPr>
            </w:pPr>
          </w:p>
          <w:p w14:paraId="75172852" w14:textId="77777777" w:rsidR="00DF566B" w:rsidRPr="002B7F73" w:rsidRDefault="00DF566B" w:rsidP="002B7F73">
            <w:pPr>
              <w:tabs>
                <w:tab w:val="left" w:pos="851"/>
              </w:tabs>
              <w:spacing w:after="0" w:line="240" w:lineRule="auto"/>
              <w:ind w:right="-23"/>
              <w:jc w:val="center"/>
              <w:rPr>
                <w:rFonts w:ascii="Times New Roman" w:eastAsia="Times New Roman" w:hAnsi="Times New Roman" w:cs="Times New Roman"/>
                <w:b/>
                <w:color w:val="000000" w:themeColor="text1"/>
                <w:sz w:val="26"/>
                <w:szCs w:val="26"/>
              </w:rPr>
            </w:pPr>
          </w:p>
          <w:p w14:paraId="1472C70E" w14:textId="77777777" w:rsidR="005E482A" w:rsidRPr="002B7F73" w:rsidRDefault="005E482A" w:rsidP="002B7F73">
            <w:pPr>
              <w:tabs>
                <w:tab w:val="left" w:pos="2535"/>
              </w:tabs>
              <w:spacing w:after="0" w:line="240" w:lineRule="auto"/>
              <w:ind w:right="-23"/>
              <w:jc w:val="center"/>
              <w:rPr>
                <w:rFonts w:ascii="Times New Roman" w:eastAsia="Times New Roman" w:hAnsi="Times New Roman" w:cs="Times New Roman"/>
                <w:b/>
                <w:color w:val="000000" w:themeColor="text1"/>
                <w:sz w:val="26"/>
                <w:szCs w:val="26"/>
              </w:rPr>
            </w:pPr>
          </w:p>
          <w:p w14:paraId="124B21E8" w14:textId="77777777" w:rsidR="005E482A" w:rsidRPr="002B7F73" w:rsidRDefault="005E482A" w:rsidP="002B7F73">
            <w:pPr>
              <w:tabs>
                <w:tab w:val="left" w:pos="851"/>
              </w:tabs>
              <w:spacing w:after="0" w:line="240" w:lineRule="auto"/>
              <w:ind w:right="-23"/>
              <w:jc w:val="center"/>
              <w:rPr>
                <w:rFonts w:ascii="Times New Roman" w:eastAsia="Times New Roman" w:hAnsi="Times New Roman" w:cs="Times New Roman"/>
                <w:b/>
                <w:color w:val="000000" w:themeColor="text1"/>
                <w:sz w:val="26"/>
                <w:szCs w:val="26"/>
              </w:rPr>
            </w:pPr>
          </w:p>
          <w:p w14:paraId="67606F23" w14:textId="77777777" w:rsidR="005E482A" w:rsidRPr="002B7F73" w:rsidRDefault="005E482A" w:rsidP="002B7F73">
            <w:pPr>
              <w:tabs>
                <w:tab w:val="left" w:pos="851"/>
              </w:tabs>
              <w:spacing w:after="0" w:line="240" w:lineRule="auto"/>
              <w:ind w:right="-23"/>
              <w:jc w:val="center"/>
              <w:rPr>
                <w:rFonts w:ascii="Times New Roman" w:eastAsia="Times New Roman" w:hAnsi="Times New Roman" w:cs="Times New Roman"/>
                <w:b/>
                <w:color w:val="000000" w:themeColor="text1"/>
                <w:sz w:val="26"/>
                <w:szCs w:val="26"/>
              </w:rPr>
            </w:pPr>
          </w:p>
          <w:p w14:paraId="799471D8" w14:textId="5C7921C4" w:rsidR="00DF566B" w:rsidRPr="00F3271F" w:rsidRDefault="00F3271F" w:rsidP="002B7F73">
            <w:pPr>
              <w:tabs>
                <w:tab w:val="left" w:pos="851"/>
              </w:tabs>
              <w:spacing w:after="0" w:line="240" w:lineRule="auto"/>
              <w:ind w:right="-23"/>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
                <w:color w:val="000000" w:themeColor="text1"/>
                <w:sz w:val="26"/>
                <w:szCs w:val="26"/>
                <w:lang w:val="en-US"/>
              </w:rPr>
              <w:t>Nguyễn Thị Phương Linh</w:t>
            </w:r>
          </w:p>
        </w:tc>
      </w:tr>
    </w:tbl>
    <w:p w14:paraId="12D19456" w14:textId="77777777" w:rsidR="00A06119" w:rsidRPr="00B04D59" w:rsidRDefault="00A06119" w:rsidP="009C4694">
      <w:pPr>
        <w:tabs>
          <w:tab w:val="left" w:pos="512"/>
        </w:tabs>
        <w:spacing w:after="0" w:line="240" w:lineRule="auto"/>
        <w:jc w:val="both"/>
        <w:rPr>
          <w:rFonts w:ascii="Times New Roman" w:hAnsi="Times New Roman"/>
          <w:b/>
          <w:sz w:val="26"/>
          <w:szCs w:val="24"/>
        </w:rPr>
      </w:pPr>
    </w:p>
    <w:p w14:paraId="0D345627" w14:textId="77777777" w:rsidR="00A06119" w:rsidRPr="00B04D59" w:rsidRDefault="00A06119" w:rsidP="009C4694">
      <w:pPr>
        <w:tabs>
          <w:tab w:val="left" w:pos="512"/>
        </w:tabs>
        <w:spacing w:after="0" w:line="240" w:lineRule="auto"/>
        <w:jc w:val="both"/>
        <w:rPr>
          <w:rFonts w:ascii="Times New Roman" w:hAnsi="Times New Roman"/>
          <w:b/>
          <w:i/>
          <w:sz w:val="26"/>
          <w:szCs w:val="24"/>
        </w:rPr>
      </w:pPr>
    </w:p>
    <w:p w14:paraId="2BD9BE68" w14:textId="77777777" w:rsidR="00B249FB" w:rsidRPr="00B04D59" w:rsidRDefault="00B249FB" w:rsidP="0009622A">
      <w:pPr>
        <w:rPr>
          <w:rFonts w:ascii="Times New Roman" w:hAnsi="Times New Roman" w:cs="Times New Roman"/>
          <w:color w:val="FF0000"/>
          <w:sz w:val="28"/>
          <w:szCs w:val="28"/>
        </w:rPr>
      </w:pPr>
      <w:r w:rsidRPr="00B04D59">
        <w:rPr>
          <w:rFonts w:ascii="Times New Roman" w:eastAsia="Times New Roman" w:hAnsi="Times New Roman" w:cs="Times New Roman"/>
          <w:color w:val="FF0000"/>
          <w:sz w:val="28"/>
          <w:szCs w:val="28"/>
        </w:rPr>
        <w:t xml:space="preserve">  </w:t>
      </w:r>
    </w:p>
    <w:p w14:paraId="5B6A6403" w14:textId="77777777" w:rsidR="00F87FE1" w:rsidRPr="00B04D59" w:rsidRDefault="00F87FE1" w:rsidP="007F5A07">
      <w:pPr>
        <w:spacing w:after="0"/>
        <w:ind w:right="-18" w:firstLine="720"/>
        <w:jc w:val="both"/>
        <w:rPr>
          <w:rFonts w:ascii="Times New Roman" w:eastAsia="Times New Roman" w:hAnsi="Times New Roman" w:cs="Times New Roman"/>
          <w:sz w:val="28"/>
          <w:szCs w:val="28"/>
        </w:rPr>
      </w:pPr>
    </w:p>
    <w:p w14:paraId="1B8BA4D4" w14:textId="77777777" w:rsidR="00C85BC6" w:rsidRPr="00B04D59" w:rsidRDefault="00C85BC6" w:rsidP="00A15E0D">
      <w:pPr>
        <w:spacing w:after="0"/>
        <w:ind w:right="-18" w:firstLine="720"/>
        <w:jc w:val="both"/>
        <w:rPr>
          <w:rFonts w:ascii="Times New Roman" w:eastAsia="Times New Roman" w:hAnsi="Times New Roman" w:cs="Times New Roman"/>
          <w:sz w:val="28"/>
          <w:szCs w:val="28"/>
        </w:rPr>
      </w:pPr>
      <w:r w:rsidRPr="00B04D59">
        <w:rPr>
          <w:rFonts w:ascii="Times New Roman" w:hAnsi="Times New Roman" w:cs="Times New Roman"/>
          <w:sz w:val="28"/>
          <w:szCs w:val="28"/>
        </w:rPr>
        <w:lastRenderedPageBreak/>
        <w:t xml:space="preserve"> </w:t>
      </w:r>
    </w:p>
    <w:p w14:paraId="573F1568" w14:textId="77777777" w:rsidR="00A15E0D" w:rsidRPr="00B04D59" w:rsidRDefault="00A15E0D" w:rsidP="00F30E44">
      <w:pPr>
        <w:spacing w:after="0"/>
        <w:jc w:val="both"/>
        <w:rPr>
          <w:rFonts w:ascii="Times New Roman" w:hAnsi="Times New Roman" w:cs="Times New Roman"/>
          <w:sz w:val="28"/>
          <w:szCs w:val="28"/>
        </w:rPr>
      </w:pPr>
    </w:p>
    <w:sectPr w:rsidR="00A15E0D" w:rsidRPr="00B04D59" w:rsidSect="00B04D59">
      <w:headerReference w:type="default" r:id="rId8"/>
      <w:pgSz w:w="11906" w:h="16838" w:code="9"/>
      <w:pgMar w:top="1134" w:right="1134" w:bottom="1134" w:left="1474" w:header="454"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3134" w14:textId="77777777" w:rsidR="00B010A4" w:rsidRDefault="00B010A4" w:rsidP="00E76279">
      <w:pPr>
        <w:spacing w:after="0" w:line="240" w:lineRule="auto"/>
      </w:pPr>
      <w:r>
        <w:separator/>
      </w:r>
    </w:p>
  </w:endnote>
  <w:endnote w:type="continuationSeparator" w:id="0">
    <w:p w14:paraId="7CFABD5D" w14:textId="77777777" w:rsidR="00B010A4" w:rsidRDefault="00B010A4" w:rsidP="00E7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D36C" w14:textId="77777777" w:rsidR="00B010A4" w:rsidRDefault="00B010A4" w:rsidP="00E76279">
      <w:pPr>
        <w:spacing w:after="0" w:line="240" w:lineRule="auto"/>
      </w:pPr>
      <w:r>
        <w:separator/>
      </w:r>
    </w:p>
  </w:footnote>
  <w:footnote w:type="continuationSeparator" w:id="0">
    <w:p w14:paraId="0D0AA3C7" w14:textId="77777777" w:rsidR="00B010A4" w:rsidRDefault="00B010A4" w:rsidP="00E7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413475"/>
      <w:docPartObj>
        <w:docPartGallery w:val="Page Numbers (Top of Page)"/>
        <w:docPartUnique/>
      </w:docPartObj>
    </w:sdtPr>
    <w:sdtEndPr>
      <w:rPr>
        <w:rFonts w:ascii="Times New Roman" w:hAnsi="Times New Roman" w:cs="Times New Roman"/>
        <w:noProof/>
        <w:sz w:val="28"/>
        <w:szCs w:val="28"/>
      </w:rPr>
    </w:sdtEndPr>
    <w:sdtContent>
      <w:p w14:paraId="50C849B9" w14:textId="77777777" w:rsidR="00E224EA" w:rsidRPr="00B04D59" w:rsidRDefault="00E224EA">
        <w:pPr>
          <w:pStyle w:val="Header"/>
          <w:jc w:val="center"/>
          <w:rPr>
            <w:rFonts w:ascii="Times New Roman" w:hAnsi="Times New Roman" w:cs="Times New Roman"/>
            <w:sz w:val="28"/>
            <w:szCs w:val="28"/>
          </w:rPr>
        </w:pPr>
        <w:r w:rsidRPr="00B04D59">
          <w:rPr>
            <w:rFonts w:ascii="Times New Roman" w:hAnsi="Times New Roman" w:cs="Times New Roman"/>
            <w:sz w:val="28"/>
            <w:szCs w:val="28"/>
          </w:rPr>
          <w:fldChar w:fldCharType="begin"/>
        </w:r>
        <w:r w:rsidRPr="00B04D59">
          <w:rPr>
            <w:rFonts w:ascii="Times New Roman" w:hAnsi="Times New Roman" w:cs="Times New Roman"/>
            <w:sz w:val="28"/>
            <w:szCs w:val="28"/>
          </w:rPr>
          <w:instrText xml:space="preserve"> PAGE   \* MERGEFORMAT </w:instrText>
        </w:r>
        <w:r w:rsidRPr="00B04D59">
          <w:rPr>
            <w:rFonts w:ascii="Times New Roman" w:hAnsi="Times New Roman" w:cs="Times New Roman"/>
            <w:sz w:val="28"/>
            <w:szCs w:val="28"/>
          </w:rPr>
          <w:fldChar w:fldCharType="separate"/>
        </w:r>
        <w:r w:rsidR="00096D17">
          <w:rPr>
            <w:rFonts w:ascii="Times New Roman" w:hAnsi="Times New Roman" w:cs="Times New Roman"/>
            <w:noProof/>
            <w:sz w:val="28"/>
            <w:szCs w:val="28"/>
          </w:rPr>
          <w:t>3</w:t>
        </w:r>
        <w:r w:rsidRPr="00B04D59">
          <w:rPr>
            <w:rFonts w:ascii="Times New Roman" w:hAnsi="Times New Roman" w:cs="Times New Roman"/>
            <w:noProof/>
            <w:sz w:val="28"/>
            <w:szCs w:val="28"/>
          </w:rPr>
          <w:fldChar w:fldCharType="end"/>
        </w:r>
      </w:p>
    </w:sdtContent>
  </w:sdt>
  <w:p w14:paraId="2EC12ED3" w14:textId="77777777" w:rsidR="00E76279" w:rsidRDefault="00E7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6759"/>
    <w:multiLevelType w:val="hybridMultilevel"/>
    <w:tmpl w:val="55609E9E"/>
    <w:lvl w:ilvl="0" w:tplc="EB7A5C1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6267589"/>
    <w:multiLevelType w:val="hybridMultilevel"/>
    <w:tmpl w:val="64F20AA6"/>
    <w:lvl w:ilvl="0" w:tplc="97366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690CF4"/>
    <w:multiLevelType w:val="hybridMultilevel"/>
    <w:tmpl w:val="87E263F4"/>
    <w:lvl w:ilvl="0" w:tplc="19B45516">
      <w:start w:val="1"/>
      <w:numFmt w:val="bullet"/>
      <w:lvlText w:val="-"/>
      <w:lvlJc w:val="left"/>
      <w:pPr>
        <w:ind w:left="1060" w:hanging="360"/>
      </w:pPr>
      <w:rPr>
        <w:rFonts w:ascii="Times New Roman" w:eastAsia="Times New Roman" w:hAnsi="Times New Roman" w:cs="Times New Roman" w:hint="default"/>
      </w:rPr>
    </w:lvl>
    <w:lvl w:ilvl="1" w:tplc="042A0003" w:tentative="1">
      <w:start w:val="1"/>
      <w:numFmt w:val="bullet"/>
      <w:lvlText w:val="o"/>
      <w:lvlJc w:val="left"/>
      <w:pPr>
        <w:ind w:left="1780" w:hanging="360"/>
      </w:pPr>
      <w:rPr>
        <w:rFonts w:ascii="Courier New" w:hAnsi="Courier New" w:cs="Courier New" w:hint="default"/>
      </w:rPr>
    </w:lvl>
    <w:lvl w:ilvl="2" w:tplc="042A0005" w:tentative="1">
      <w:start w:val="1"/>
      <w:numFmt w:val="bullet"/>
      <w:lvlText w:val=""/>
      <w:lvlJc w:val="left"/>
      <w:pPr>
        <w:ind w:left="2500" w:hanging="360"/>
      </w:pPr>
      <w:rPr>
        <w:rFonts w:ascii="Wingdings" w:hAnsi="Wingdings" w:hint="default"/>
      </w:rPr>
    </w:lvl>
    <w:lvl w:ilvl="3" w:tplc="042A0001" w:tentative="1">
      <w:start w:val="1"/>
      <w:numFmt w:val="bullet"/>
      <w:lvlText w:val=""/>
      <w:lvlJc w:val="left"/>
      <w:pPr>
        <w:ind w:left="3220" w:hanging="360"/>
      </w:pPr>
      <w:rPr>
        <w:rFonts w:ascii="Symbol" w:hAnsi="Symbol" w:hint="default"/>
      </w:rPr>
    </w:lvl>
    <w:lvl w:ilvl="4" w:tplc="042A0003" w:tentative="1">
      <w:start w:val="1"/>
      <w:numFmt w:val="bullet"/>
      <w:lvlText w:val="o"/>
      <w:lvlJc w:val="left"/>
      <w:pPr>
        <w:ind w:left="3940" w:hanging="360"/>
      </w:pPr>
      <w:rPr>
        <w:rFonts w:ascii="Courier New" w:hAnsi="Courier New" w:cs="Courier New" w:hint="default"/>
      </w:rPr>
    </w:lvl>
    <w:lvl w:ilvl="5" w:tplc="042A0005" w:tentative="1">
      <w:start w:val="1"/>
      <w:numFmt w:val="bullet"/>
      <w:lvlText w:val=""/>
      <w:lvlJc w:val="left"/>
      <w:pPr>
        <w:ind w:left="4660" w:hanging="360"/>
      </w:pPr>
      <w:rPr>
        <w:rFonts w:ascii="Wingdings" w:hAnsi="Wingdings" w:hint="default"/>
      </w:rPr>
    </w:lvl>
    <w:lvl w:ilvl="6" w:tplc="042A0001" w:tentative="1">
      <w:start w:val="1"/>
      <w:numFmt w:val="bullet"/>
      <w:lvlText w:val=""/>
      <w:lvlJc w:val="left"/>
      <w:pPr>
        <w:ind w:left="5380" w:hanging="360"/>
      </w:pPr>
      <w:rPr>
        <w:rFonts w:ascii="Symbol" w:hAnsi="Symbol" w:hint="default"/>
      </w:rPr>
    </w:lvl>
    <w:lvl w:ilvl="7" w:tplc="042A0003" w:tentative="1">
      <w:start w:val="1"/>
      <w:numFmt w:val="bullet"/>
      <w:lvlText w:val="o"/>
      <w:lvlJc w:val="left"/>
      <w:pPr>
        <w:ind w:left="6100" w:hanging="360"/>
      </w:pPr>
      <w:rPr>
        <w:rFonts w:ascii="Courier New" w:hAnsi="Courier New" w:cs="Courier New" w:hint="default"/>
      </w:rPr>
    </w:lvl>
    <w:lvl w:ilvl="8" w:tplc="042A0005" w:tentative="1">
      <w:start w:val="1"/>
      <w:numFmt w:val="bullet"/>
      <w:lvlText w:val=""/>
      <w:lvlJc w:val="left"/>
      <w:pPr>
        <w:ind w:left="6820" w:hanging="360"/>
      </w:pPr>
      <w:rPr>
        <w:rFonts w:ascii="Wingdings" w:hAnsi="Wingdings" w:hint="default"/>
      </w:rPr>
    </w:lvl>
  </w:abstractNum>
  <w:abstractNum w:abstractNumId="3" w15:restartNumberingAfterBreak="0">
    <w:nsid w:val="542B2E7A"/>
    <w:multiLevelType w:val="multilevel"/>
    <w:tmpl w:val="5EE8789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9F5187"/>
    <w:multiLevelType w:val="hybridMultilevel"/>
    <w:tmpl w:val="614E68B8"/>
    <w:lvl w:ilvl="0" w:tplc="B0C05F52">
      <w:start w:val="1"/>
      <w:numFmt w:val="bullet"/>
      <w:lvlText w:val="-"/>
      <w:lvlJc w:val="left"/>
      <w:pPr>
        <w:ind w:left="1060" w:hanging="360"/>
      </w:pPr>
      <w:rPr>
        <w:rFonts w:ascii="Times New Roman" w:eastAsia="Times New Roman" w:hAnsi="Times New Roman" w:cs="Times New Roman" w:hint="default"/>
      </w:rPr>
    </w:lvl>
    <w:lvl w:ilvl="1" w:tplc="042A0003" w:tentative="1">
      <w:start w:val="1"/>
      <w:numFmt w:val="bullet"/>
      <w:lvlText w:val="o"/>
      <w:lvlJc w:val="left"/>
      <w:pPr>
        <w:ind w:left="1780" w:hanging="360"/>
      </w:pPr>
      <w:rPr>
        <w:rFonts w:ascii="Courier New" w:hAnsi="Courier New" w:cs="Courier New" w:hint="default"/>
      </w:rPr>
    </w:lvl>
    <w:lvl w:ilvl="2" w:tplc="042A0005" w:tentative="1">
      <w:start w:val="1"/>
      <w:numFmt w:val="bullet"/>
      <w:lvlText w:val=""/>
      <w:lvlJc w:val="left"/>
      <w:pPr>
        <w:ind w:left="2500" w:hanging="360"/>
      </w:pPr>
      <w:rPr>
        <w:rFonts w:ascii="Wingdings" w:hAnsi="Wingdings" w:hint="default"/>
      </w:rPr>
    </w:lvl>
    <w:lvl w:ilvl="3" w:tplc="042A0001" w:tentative="1">
      <w:start w:val="1"/>
      <w:numFmt w:val="bullet"/>
      <w:lvlText w:val=""/>
      <w:lvlJc w:val="left"/>
      <w:pPr>
        <w:ind w:left="3220" w:hanging="360"/>
      </w:pPr>
      <w:rPr>
        <w:rFonts w:ascii="Symbol" w:hAnsi="Symbol" w:hint="default"/>
      </w:rPr>
    </w:lvl>
    <w:lvl w:ilvl="4" w:tplc="042A0003" w:tentative="1">
      <w:start w:val="1"/>
      <w:numFmt w:val="bullet"/>
      <w:lvlText w:val="o"/>
      <w:lvlJc w:val="left"/>
      <w:pPr>
        <w:ind w:left="3940" w:hanging="360"/>
      </w:pPr>
      <w:rPr>
        <w:rFonts w:ascii="Courier New" w:hAnsi="Courier New" w:cs="Courier New" w:hint="default"/>
      </w:rPr>
    </w:lvl>
    <w:lvl w:ilvl="5" w:tplc="042A0005" w:tentative="1">
      <w:start w:val="1"/>
      <w:numFmt w:val="bullet"/>
      <w:lvlText w:val=""/>
      <w:lvlJc w:val="left"/>
      <w:pPr>
        <w:ind w:left="4660" w:hanging="360"/>
      </w:pPr>
      <w:rPr>
        <w:rFonts w:ascii="Wingdings" w:hAnsi="Wingdings" w:hint="default"/>
      </w:rPr>
    </w:lvl>
    <w:lvl w:ilvl="6" w:tplc="042A0001" w:tentative="1">
      <w:start w:val="1"/>
      <w:numFmt w:val="bullet"/>
      <w:lvlText w:val=""/>
      <w:lvlJc w:val="left"/>
      <w:pPr>
        <w:ind w:left="5380" w:hanging="360"/>
      </w:pPr>
      <w:rPr>
        <w:rFonts w:ascii="Symbol" w:hAnsi="Symbol" w:hint="default"/>
      </w:rPr>
    </w:lvl>
    <w:lvl w:ilvl="7" w:tplc="042A0003" w:tentative="1">
      <w:start w:val="1"/>
      <w:numFmt w:val="bullet"/>
      <w:lvlText w:val="o"/>
      <w:lvlJc w:val="left"/>
      <w:pPr>
        <w:ind w:left="6100" w:hanging="360"/>
      </w:pPr>
      <w:rPr>
        <w:rFonts w:ascii="Courier New" w:hAnsi="Courier New" w:cs="Courier New" w:hint="default"/>
      </w:rPr>
    </w:lvl>
    <w:lvl w:ilvl="8" w:tplc="042A0005" w:tentative="1">
      <w:start w:val="1"/>
      <w:numFmt w:val="bullet"/>
      <w:lvlText w:val=""/>
      <w:lvlJc w:val="left"/>
      <w:pPr>
        <w:ind w:left="6820" w:hanging="360"/>
      </w:pPr>
      <w:rPr>
        <w:rFonts w:ascii="Wingdings" w:hAnsi="Wingdings" w:hint="default"/>
      </w:rPr>
    </w:lvl>
  </w:abstractNum>
  <w:abstractNum w:abstractNumId="5" w15:restartNumberingAfterBreak="0">
    <w:nsid w:val="761F6065"/>
    <w:multiLevelType w:val="multilevel"/>
    <w:tmpl w:val="7F100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4431086">
    <w:abstractNumId w:val="5"/>
  </w:num>
  <w:num w:numId="2" w16cid:durableId="2121755326">
    <w:abstractNumId w:val="3"/>
  </w:num>
  <w:num w:numId="3" w16cid:durableId="2033262425">
    <w:abstractNumId w:val="1"/>
  </w:num>
  <w:num w:numId="4" w16cid:durableId="184489588">
    <w:abstractNumId w:val="0"/>
  </w:num>
  <w:num w:numId="5" w16cid:durableId="1329796142">
    <w:abstractNumId w:val="2"/>
  </w:num>
  <w:num w:numId="6" w16cid:durableId="134717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B5"/>
    <w:rsid w:val="0001767E"/>
    <w:rsid w:val="00020341"/>
    <w:rsid w:val="00022731"/>
    <w:rsid w:val="00023327"/>
    <w:rsid w:val="00025A50"/>
    <w:rsid w:val="0002788E"/>
    <w:rsid w:val="00030F5A"/>
    <w:rsid w:val="00060993"/>
    <w:rsid w:val="00061312"/>
    <w:rsid w:val="00067EB1"/>
    <w:rsid w:val="00083996"/>
    <w:rsid w:val="0009622A"/>
    <w:rsid w:val="00096404"/>
    <w:rsid w:val="00096D17"/>
    <w:rsid w:val="000A093A"/>
    <w:rsid w:val="000C2A16"/>
    <w:rsid w:val="000D3358"/>
    <w:rsid w:val="000E04BB"/>
    <w:rsid w:val="000E510D"/>
    <w:rsid w:val="000F263F"/>
    <w:rsid w:val="000F6FE0"/>
    <w:rsid w:val="0010083B"/>
    <w:rsid w:val="00100893"/>
    <w:rsid w:val="00102CAC"/>
    <w:rsid w:val="00105670"/>
    <w:rsid w:val="00112700"/>
    <w:rsid w:val="0012294B"/>
    <w:rsid w:val="00137BB0"/>
    <w:rsid w:val="00162D52"/>
    <w:rsid w:val="001741FE"/>
    <w:rsid w:val="00181292"/>
    <w:rsid w:val="00186EF2"/>
    <w:rsid w:val="001903AD"/>
    <w:rsid w:val="00193A64"/>
    <w:rsid w:val="001B77B1"/>
    <w:rsid w:val="001B7998"/>
    <w:rsid w:val="001D5443"/>
    <w:rsid w:val="001D66A3"/>
    <w:rsid w:val="001D7462"/>
    <w:rsid w:val="001F11F8"/>
    <w:rsid w:val="001F397B"/>
    <w:rsid w:val="002024C8"/>
    <w:rsid w:val="00205630"/>
    <w:rsid w:val="002137D3"/>
    <w:rsid w:val="00214E21"/>
    <w:rsid w:val="002158C1"/>
    <w:rsid w:val="002206F8"/>
    <w:rsid w:val="00223302"/>
    <w:rsid w:val="00224B18"/>
    <w:rsid w:val="0022625F"/>
    <w:rsid w:val="002271B6"/>
    <w:rsid w:val="002323D2"/>
    <w:rsid w:val="00233608"/>
    <w:rsid w:val="00241A88"/>
    <w:rsid w:val="00242412"/>
    <w:rsid w:val="00254BBB"/>
    <w:rsid w:val="0026165D"/>
    <w:rsid w:val="00265359"/>
    <w:rsid w:val="002756A6"/>
    <w:rsid w:val="002863A5"/>
    <w:rsid w:val="002B0B5A"/>
    <w:rsid w:val="002B10AA"/>
    <w:rsid w:val="002B3B4B"/>
    <w:rsid w:val="002B7F73"/>
    <w:rsid w:val="002C5384"/>
    <w:rsid w:val="002C63B0"/>
    <w:rsid w:val="002D717C"/>
    <w:rsid w:val="00307741"/>
    <w:rsid w:val="00307F34"/>
    <w:rsid w:val="00310C40"/>
    <w:rsid w:val="003226D8"/>
    <w:rsid w:val="0033341F"/>
    <w:rsid w:val="003346C4"/>
    <w:rsid w:val="0033548F"/>
    <w:rsid w:val="00350312"/>
    <w:rsid w:val="00351273"/>
    <w:rsid w:val="00351B88"/>
    <w:rsid w:val="003526B5"/>
    <w:rsid w:val="00377972"/>
    <w:rsid w:val="00390384"/>
    <w:rsid w:val="003B24CE"/>
    <w:rsid w:val="003B3450"/>
    <w:rsid w:val="003C171C"/>
    <w:rsid w:val="003D11A6"/>
    <w:rsid w:val="003F1EB8"/>
    <w:rsid w:val="003F7DB0"/>
    <w:rsid w:val="00400B86"/>
    <w:rsid w:val="00400D35"/>
    <w:rsid w:val="0040258E"/>
    <w:rsid w:val="00407949"/>
    <w:rsid w:val="00446EF3"/>
    <w:rsid w:val="00455843"/>
    <w:rsid w:val="004561DF"/>
    <w:rsid w:val="00474958"/>
    <w:rsid w:val="004815D1"/>
    <w:rsid w:val="004849F8"/>
    <w:rsid w:val="004951FE"/>
    <w:rsid w:val="00495DEF"/>
    <w:rsid w:val="004B1BDD"/>
    <w:rsid w:val="004B263A"/>
    <w:rsid w:val="004C25DF"/>
    <w:rsid w:val="004D0676"/>
    <w:rsid w:val="004D0F56"/>
    <w:rsid w:val="004D0FEC"/>
    <w:rsid w:val="004D2F40"/>
    <w:rsid w:val="004E7416"/>
    <w:rsid w:val="004F0E0F"/>
    <w:rsid w:val="004F4AC6"/>
    <w:rsid w:val="005015A7"/>
    <w:rsid w:val="00536A40"/>
    <w:rsid w:val="00554873"/>
    <w:rsid w:val="005569C2"/>
    <w:rsid w:val="005670E2"/>
    <w:rsid w:val="0059463C"/>
    <w:rsid w:val="00596E6B"/>
    <w:rsid w:val="0059703F"/>
    <w:rsid w:val="005A4B3D"/>
    <w:rsid w:val="005C5EFD"/>
    <w:rsid w:val="005D3D09"/>
    <w:rsid w:val="005E482A"/>
    <w:rsid w:val="005E5717"/>
    <w:rsid w:val="005E61E9"/>
    <w:rsid w:val="005F4746"/>
    <w:rsid w:val="0061408B"/>
    <w:rsid w:val="006220EF"/>
    <w:rsid w:val="00625DF7"/>
    <w:rsid w:val="0064264D"/>
    <w:rsid w:val="00645001"/>
    <w:rsid w:val="0065193F"/>
    <w:rsid w:val="0065423D"/>
    <w:rsid w:val="00666DDF"/>
    <w:rsid w:val="006869EB"/>
    <w:rsid w:val="0069776F"/>
    <w:rsid w:val="006B2799"/>
    <w:rsid w:val="006C1A87"/>
    <w:rsid w:val="006D29A2"/>
    <w:rsid w:val="006D5537"/>
    <w:rsid w:val="006D5897"/>
    <w:rsid w:val="006E0038"/>
    <w:rsid w:val="006E0D29"/>
    <w:rsid w:val="006E29A6"/>
    <w:rsid w:val="006E43E3"/>
    <w:rsid w:val="00702733"/>
    <w:rsid w:val="0072647B"/>
    <w:rsid w:val="007401CA"/>
    <w:rsid w:val="007421ED"/>
    <w:rsid w:val="00746AAE"/>
    <w:rsid w:val="00781FE7"/>
    <w:rsid w:val="00795273"/>
    <w:rsid w:val="007A5267"/>
    <w:rsid w:val="007A784D"/>
    <w:rsid w:val="007B4C2F"/>
    <w:rsid w:val="007B6251"/>
    <w:rsid w:val="007C2474"/>
    <w:rsid w:val="007C3B04"/>
    <w:rsid w:val="007D1D8F"/>
    <w:rsid w:val="007D4C60"/>
    <w:rsid w:val="007E2DA8"/>
    <w:rsid w:val="007E4232"/>
    <w:rsid w:val="007F5A07"/>
    <w:rsid w:val="00804C46"/>
    <w:rsid w:val="008070C9"/>
    <w:rsid w:val="008266C1"/>
    <w:rsid w:val="008333C3"/>
    <w:rsid w:val="00845818"/>
    <w:rsid w:val="00846602"/>
    <w:rsid w:val="00847429"/>
    <w:rsid w:val="00853400"/>
    <w:rsid w:val="008608D9"/>
    <w:rsid w:val="00863282"/>
    <w:rsid w:val="00864635"/>
    <w:rsid w:val="008729F4"/>
    <w:rsid w:val="00892805"/>
    <w:rsid w:val="008A085C"/>
    <w:rsid w:val="008B7D2F"/>
    <w:rsid w:val="008C452E"/>
    <w:rsid w:val="008D38FA"/>
    <w:rsid w:val="008D76BA"/>
    <w:rsid w:val="008E303F"/>
    <w:rsid w:val="008E6766"/>
    <w:rsid w:val="008F4D79"/>
    <w:rsid w:val="00905C9D"/>
    <w:rsid w:val="00913A2E"/>
    <w:rsid w:val="00915E6A"/>
    <w:rsid w:val="009177FE"/>
    <w:rsid w:val="0092606A"/>
    <w:rsid w:val="00942BDB"/>
    <w:rsid w:val="00946CAA"/>
    <w:rsid w:val="0097463A"/>
    <w:rsid w:val="009810BB"/>
    <w:rsid w:val="009841CE"/>
    <w:rsid w:val="009875D8"/>
    <w:rsid w:val="00996CA5"/>
    <w:rsid w:val="009A3ADA"/>
    <w:rsid w:val="009B04D4"/>
    <w:rsid w:val="009B231D"/>
    <w:rsid w:val="009B4B91"/>
    <w:rsid w:val="009C0DAE"/>
    <w:rsid w:val="009C3435"/>
    <w:rsid w:val="009C4694"/>
    <w:rsid w:val="009C6139"/>
    <w:rsid w:val="009E7E73"/>
    <w:rsid w:val="009F0C23"/>
    <w:rsid w:val="00A06119"/>
    <w:rsid w:val="00A06DF6"/>
    <w:rsid w:val="00A15E0D"/>
    <w:rsid w:val="00A2786A"/>
    <w:rsid w:val="00A27ADD"/>
    <w:rsid w:val="00A30B51"/>
    <w:rsid w:val="00A33405"/>
    <w:rsid w:val="00A36836"/>
    <w:rsid w:val="00A379E1"/>
    <w:rsid w:val="00A40EB5"/>
    <w:rsid w:val="00A449AB"/>
    <w:rsid w:val="00A464D5"/>
    <w:rsid w:val="00A50082"/>
    <w:rsid w:val="00A50734"/>
    <w:rsid w:val="00A54945"/>
    <w:rsid w:val="00A553E6"/>
    <w:rsid w:val="00A602CE"/>
    <w:rsid w:val="00A904EA"/>
    <w:rsid w:val="00A90EE0"/>
    <w:rsid w:val="00AA0219"/>
    <w:rsid w:val="00AA5607"/>
    <w:rsid w:val="00AA7971"/>
    <w:rsid w:val="00AB3C2F"/>
    <w:rsid w:val="00AB3E20"/>
    <w:rsid w:val="00AD0D12"/>
    <w:rsid w:val="00AD1365"/>
    <w:rsid w:val="00AD164C"/>
    <w:rsid w:val="00B010A4"/>
    <w:rsid w:val="00B04C95"/>
    <w:rsid w:val="00B04D59"/>
    <w:rsid w:val="00B15657"/>
    <w:rsid w:val="00B2433F"/>
    <w:rsid w:val="00B249FB"/>
    <w:rsid w:val="00B31099"/>
    <w:rsid w:val="00B343E6"/>
    <w:rsid w:val="00B35E40"/>
    <w:rsid w:val="00B43861"/>
    <w:rsid w:val="00B46DD3"/>
    <w:rsid w:val="00B52679"/>
    <w:rsid w:val="00B67653"/>
    <w:rsid w:val="00B76CF5"/>
    <w:rsid w:val="00B86800"/>
    <w:rsid w:val="00B86964"/>
    <w:rsid w:val="00B959EA"/>
    <w:rsid w:val="00BA0A9D"/>
    <w:rsid w:val="00BA6528"/>
    <w:rsid w:val="00BB18E5"/>
    <w:rsid w:val="00BC7C4E"/>
    <w:rsid w:val="00BE3279"/>
    <w:rsid w:val="00BE36EB"/>
    <w:rsid w:val="00BF033E"/>
    <w:rsid w:val="00BF74A9"/>
    <w:rsid w:val="00C0630A"/>
    <w:rsid w:val="00C309A3"/>
    <w:rsid w:val="00C37AA2"/>
    <w:rsid w:val="00C4260C"/>
    <w:rsid w:val="00C42F34"/>
    <w:rsid w:val="00C50145"/>
    <w:rsid w:val="00C526D8"/>
    <w:rsid w:val="00C671E5"/>
    <w:rsid w:val="00C704DA"/>
    <w:rsid w:val="00C720F8"/>
    <w:rsid w:val="00C7475E"/>
    <w:rsid w:val="00C85BC6"/>
    <w:rsid w:val="00C91917"/>
    <w:rsid w:val="00C9756F"/>
    <w:rsid w:val="00CA1123"/>
    <w:rsid w:val="00CA1885"/>
    <w:rsid w:val="00CA2FAE"/>
    <w:rsid w:val="00CD2EA3"/>
    <w:rsid w:val="00CE03F3"/>
    <w:rsid w:val="00CE78B2"/>
    <w:rsid w:val="00CF2EE0"/>
    <w:rsid w:val="00CF42A5"/>
    <w:rsid w:val="00D00CB2"/>
    <w:rsid w:val="00D076D7"/>
    <w:rsid w:val="00D146E2"/>
    <w:rsid w:val="00D2302A"/>
    <w:rsid w:val="00D27274"/>
    <w:rsid w:val="00D42077"/>
    <w:rsid w:val="00D56E3A"/>
    <w:rsid w:val="00D814BE"/>
    <w:rsid w:val="00DA45C1"/>
    <w:rsid w:val="00DB2B61"/>
    <w:rsid w:val="00DB3728"/>
    <w:rsid w:val="00DD2D9B"/>
    <w:rsid w:val="00DE54F3"/>
    <w:rsid w:val="00DF4B6B"/>
    <w:rsid w:val="00DF566B"/>
    <w:rsid w:val="00E00C98"/>
    <w:rsid w:val="00E058C7"/>
    <w:rsid w:val="00E0650B"/>
    <w:rsid w:val="00E14031"/>
    <w:rsid w:val="00E167C4"/>
    <w:rsid w:val="00E224EA"/>
    <w:rsid w:val="00E37B2A"/>
    <w:rsid w:val="00E55E8B"/>
    <w:rsid w:val="00E728FF"/>
    <w:rsid w:val="00E73A7E"/>
    <w:rsid w:val="00E76279"/>
    <w:rsid w:val="00E90FFA"/>
    <w:rsid w:val="00E93B26"/>
    <w:rsid w:val="00E950E7"/>
    <w:rsid w:val="00EA0F10"/>
    <w:rsid w:val="00EA376E"/>
    <w:rsid w:val="00EB363C"/>
    <w:rsid w:val="00EC395B"/>
    <w:rsid w:val="00EC40D1"/>
    <w:rsid w:val="00EC6120"/>
    <w:rsid w:val="00EC78E6"/>
    <w:rsid w:val="00ED01B0"/>
    <w:rsid w:val="00ED43D6"/>
    <w:rsid w:val="00ED5062"/>
    <w:rsid w:val="00EE0860"/>
    <w:rsid w:val="00EF3CE2"/>
    <w:rsid w:val="00F2009A"/>
    <w:rsid w:val="00F30E44"/>
    <w:rsid w:val="00F3271F"/>
    <w:rsid w:val="00F55230"/>
    <w:rsid w:val="00F76CCA"/>
    <w:rsid w:val="00F80BEA"/>
    <w:rsid w:val="00F87FE1"/>
    <w:rsid w:val="00FB114E"/>
    <w:rsid w:val="00FB124D"/>
    <w:rsid w:val="00FD0716"/>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584AC"/>
  <w15:docId w15:val="{EDE9B806-3530-4E5B-9351-78573E1B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7"/>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AA"/>
    <w:pPr>
      <w:spacing w:after="200" w:line="276" w:lineRule="auto"/>
    </w:pPr>
    <w:rPr>
      <w:rFonts w:asciiTheme="minorHAnsi" w:eastAsiaTheme="minorEastAsia" w:hAnsiTheme="minorHAnsi" w:cstheme="minorBidi"/>
      <w:color w:val="auto"/>
      <w:kern w:val="0"/>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279"/>
    <w:rPr>
      <w:rFonts w:asciiTheme="minorHAnsi" w:eastAsiaTheme="minorEastAsia" w:hAnsiTheme="minorHAnsi" w:cstheme="minorBidi"/>
      <w:color w:val="auto"/>
      <w:kern w:val="0"/>
      <w:sz w:val="22"/>
      <w:szCs w:val="22"/>
      <w:lang w:val="vi-VN" w:eastAsia="vi-VN"/>
    </w:rPr>
  </w:style>
  <w:style w:type="paragraph" w:styleId="Footer">
    <w:name w:val="footer"/>
    <w:basedOn w:val="Normal"/>
    <w:link w:val="FooterChar"/>
    <w:uiPriority w:val="99"/>
    <w:unhideWhenUsed/>
    <w:rsid w:val="00E7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279"/>
    <w:rPr>
      <w:rFonts w:asciiTheme="minorHAnsi" w:eastAsiaTheme="minorEastAsia" w:hAnsiTheme="minorHAnsi" w:cstheme="minorBidi"/>
      <w:color w:val="auto"/>
      <w:kern w:val="0"/>
      <w:sz w:val="22"/>
      <w:szCs w:val="22"/>
      <w:lang w:val="vi-VN" w:eastAsia="vi-VN"/>
    </w:rPr>
  </w:style>
  <w:style w:type="character" w:customStyle="1" w:styleId="BodyTextChar">
    <w:name w:val="Body Text Char"/>
    <w:basedOn w:val="DefaultParagraphFont"/>
    <w:link w:val="BodyText"/>
    <w:rsid w:val="00400B86"/>
    <w:rPr>
      <w:rFonts w:eastAsia="Times New Roman"/>
      <w:sz w:val="26"/>
      <w:szCs w:val="26"/>
    </w:rPr>
  </w:style>
  <w:style w:type="paragraph" w:styleId="BodyText">
    <w:name w:val="Body Text"/>
    <w:basedOn w:val="Normal"/>
    <w:link w:val="BodyTextChar"/>
    <w:qFormat/>
    <w:rsid w:val="00400B86"/>
    <w:pPr>
      <w:widowControl w:val="0"/>
      <w:spacing w:after="0" w:line="271" w:lineRule="auto"/>
      <w:ind w:firstLine="400"/>
    </w:pPr>
    <w:rPr>
      <w:rFonts w:ascii="Times New Roman" w:eastAsia="Times New Roman" w:hAnsi="Times New Roman" w:cs="Times New Roman"/>
      <w:color w:val="000000"/>
      <w:kern w:val="27"/>
      <w:sz w:val="26"/>
      <w:szCs w:val="26"/>
      <w:lang w:val="en-US" w:eastAsia="en-US"/>
    </w:rPr>
  </w:style>
  <w:style w:type="character" w:customStyle="1" w:styleId="BodyTextChar1">
    <w:name w:val="Body Text Char1"/>
    <w:basedOn w:val="DefaultParagraphFont"/>
    <w:uiPriority w:val="99"/>
    <w:semiHidden/>
    <w:rsid w:val="00400B86"/>
    <w:rPr>
      <w:rFonts w:asciiTheme="minorHAnsi" w:eastAsiaTheme="minorEastAsia" w:hAnsiTheme="minorHAnsi" w:cstheme="minorBidi"/>
      <w:color w:val="auto"/>
      <w:kern w:val="0"/>
      <w:sz w:val="22"/>
      <w:szCs w:val="22"/>
      <w:lang w:val="vi-VN" w:eastAsia="vi-VN"/>
    </w:rPr>
  </w:style>
  <w:style w:type="character" w:customStyle="1" w:styleId="Headerorfooter2">
    <w:name w:val="Header or footer (2)_"/>
    <w:basedOn w:val="DefaultParagraphFont"/>
    <w:link w:val="Headerorfooter20"/>
    <w:rsid w:val="001B7998"/>
    <w:rPr>
      <w:rFonts w:eastAsia="Times New Roman"/>
      <w:sz w:val="20"/>
      <w:szCs w:val="20"/>
    </w:rPr>
  </w:style>
  <w:style w:type="character" w:customStyle="1" w:styleId="Picturecaption">
    <w:name w:val="Picture caption_"/>
    <w:basedOn w:val="DefaultParagraphFont"/>
    <w:link w:val="Picturecaption0"/>
    <w:rsid w:val="001B7998"/>
    <w:rPr>
      <w:rFonts w:eastAsia="Times New Roman"/>
      <w:b/>
      <w:bCs/>
      <w:sz w:val="26"/>
      <w:szCs w:val="26"/>
    </w:rPr>
  </w:style>
  <w:style w:type="paragraph" w:customStyle="1" w:styleId="Headerorfooter20">
    <w:name w:val="Header or footer (2)"/>
    <w:basedOn w:val="Normal"/>
    <w:link w:val="Headerorfooter2"/>
    <w:rsid w:val="001B7998"/>
    <w:pPr>
      <w:widowControl w:val="0"/>
      <w:spacing w:after="0" w:line="240" w:lineRule="auto"/>
    </w:pPr>
    <w:rPr>
      <w:rFonts w:ascii="Times New Roman" w:eastAsia="Times New Roman" w:hAnsi="Times New Roman" w:cs="Times New Roman"/>
      <w:color w:val="000000"/>
      <w:kern w:val="27"/>
      <w:sz w:val="20"/>
      <w:szCs w:val="20"/>
      <w:lang w:val="en-US" w:eastAsia="en-US"/>
    </w:rPr>
  </w:style>
  <w:style w:type="paragraph" w:customStyle="1" w:styleId="Picturecaption0">
    <w:name w:val="Picture caption"/>
    <w:basedOn w:val="Normal"/>
    <w:link w:val="Picturecaption"/>
    <w:rsid w:val="001B7998"/>
    <w:pPr>
      <w:widowControl w:val="0"/>
      <w:spacing w:after="0" w:line="257" w:lineRule="auto"/>
      <w:jc w:val="center"/>
    </w:pPr>
    <w:rPr>
      <w:rFonts w:ascii="Times New Roman" w:eastAsia="Times New Roman" w:hAnsi="Times New Roman" w:cs="Times New Roman"/>
      <w:b/>
      <w:bCs/>
      <w:color w:val="000000"/>
      <w:kern w:val="27"/>
      <w:sz w:val="26"/>
      <w:szCs w:val="26"/>
      <w:lang w:val="en-US" w:eastAsia="en-US"/>
    </w:rPr>
  </w:style>
  <w:style w:type="table" w:styleId="TableGrid">
    <w:name w:val="Table Grid"/>
    <w:basedOn w:val="TableNormal"/>
    <w:uiPriority w:val="39"/>
    <w:rsid w:val="0074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8B"/>
    <w:rPr>
      <w:rFonts w:ascii="Segoe UI" w:eastAsiaTheme="minorEastAsia" w:hAnsi="Segoe UI" w:cs="Segoe UI"/>
      <w:color w:val="auto"/>
      <w:kern w:val="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8644-4C44-4A24-A54B-19E70D86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MY</cp:lastModifiedBy>
  <cp:revision>13</cp:revision>
  <cp:lastPrinted>2024-05-30T02:32:00Z</cp:lastPrinted>
  <dcterms:created xsi:type="dcterms:W3CDTF">2024-06-04T01:34:00Z</dcterms:created>
  <dcterms:modified xsi:type="dcterms:W3CDTF">2024-06-05T09:43:00Z</dcterms:modified>
</cp:coreProperties>
</file>