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5781"/>
      </w:tblGrid>
      <w:tr w:rsidR="00E649D0" w:rsidTr="00E649D0">
        <w:tc>
          <w:tcPr>
            <w:tcW w:w="4172" w:type="dxa"/>
          </w:tcPr>
          <w:p w:rsidR="00E649D0" w:rsidRPr="00E649D0" w:rsidRDefault="00E649D0" w:rsidP="0055075F">
            <w:pPr>
              <w:tabs>
                <w:tab w:val="center" w:pos="1952"/>
                <w:tab w:val="right" w:pos="9752"/>
              </w:tabs>
              <w:spacing w:line="276" w:lineRule="auto"/>
              <w:jc w:val="center"/>
              <w:rPr>
                <w:rFonts w:ascii="Times New Roman" w:eastAsia="Times New Roman" w:hAnsi="Times New Roman" w:cs="Times New Roman"/>
                <w:sz w:val="26"/>
                <w:szCs w:val="26"/>
                <w:lang w:val="vi-VN"/>
              </w:rPr>
            </w:pPr>
            <w:r w:rsidRPr="00262244">
              <w:rPr>
                <w:rFonts w:ascii="Times New Roman" w:eastAsia="Times New Roman" w:hAnsi="Times New Roman" w:cs="Times New Roman"/>
                <w:sz w:val="26"/>
                <w:szCs w:val="26"/>
              </w:rPr>
              <w:t>U</w:t>
            </w:r>
            <w:r>
              <w:rPr>
                <w:rFonts w:ascii="Times New Roman" w:eastAsia="Times New Roman" w:hAnsi="Times New Roman" w:cs="Times New Roman"/>
                <w:sz w:val="26"/>
                <w:szCs w:val="26"/>
                <w:lang w:val="vi-VN"/>
              </w:rPr>
              <w:t>Ỷ BAN NHÂN DÂN</w:t>
            </w:r>
          </w:p>
          <w:p w:rsidR="00E649D0" w:rsidRDefault="00E649D0" w:rsidP="0055075F">
            <w:pPr>
              <w:tabs>
                <w:tab w:val="center" w:pos="1952"/>
                <w:tab w:val="right" w:pos="9752"/>
              </w:tabs>
              <w:spacing w:line="276" w:lineRule="auto"/>
              <w:jc w:val="center"/>
              <w:rPr>
                <w:rFonts w:ascii="Times New Roman" w:eastAsia="Times New Roman" w:hAnsi="Times New Roman" w:cs="Times New Roman"/>
                <w:sz w:val="26"/>
                <w:szCs w:val="26"/>
                <w:lang w:val="vi-VN"/>
              </w:rPr>
            </w:pPr>
            <w:r w:rsidRPr="00262244">
              <w:rPr>
                <w:rFonts w:ascii="Times New Roman" w:eastAsia="Times New Roman" w:hAnsi="Times New Roman" w:cs="Times New Roman"/>
                <w:sz w:val="26"/>
                <w:szCs w:val="26"/>
              </w:rPr>
              <w:t>HUYỆN BÌNH CHÁNH</w:t>
            </w:r>
          </w:p>
          <w:p w:rsidR="00E649D0" w:rsidRDefault="00E649D0"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r w:rsidRPr="00262244">
              <w:rPr>
                <w:rFonts w:ascii="Times New Roman" w:eastAsia="Times New Roman" w:hAnsi="Times New Roman" w:cs="Times New Roman"/>
                <w:b/>
                <w:sz w:val="26"/>
                <w:szCs w:val="26"/>
              </w:rPr>
              <w:t xml:space="preserve">TRƯỜNG </w:t>
            </w:r>
            <w:r>
              <w:rPr>
                <w:rFonts w:ascii="Times New Roman" w:eastAsia="Times New Roman" w:hAnsi="Times New Roman" w:cs="Times New Roman"/>
                <w:b/>
                <w:sz w:val="26"/>
                <w:szCs w:val="26"/>
                <w:lang w:val="vi-VN"/>
              </w:rPr>
              <w:t>TH LÊ MINH XUÂN 3</w:t>
            </w:r>
          </w:p>
          <w:p w:rsidR="00E649D0" w:rsidRDefault="00E649D0"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r w:rsidRPr="00262244">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8CF54C7" wp14:editId="44F46196">
                      <wp:simplePos x="0" y="0"/>
                      <wp:positionH relativeFrom="column">
                        <wp:posOffset>593387</wp:posOffset>
                      </wp:positionH>
                      <wp:positionV relativeFrom="paragraph">
                        <wp:posOffset>23522</wp:posOffset>
                      </wp:positionV>
                      <wp:extent cx="1245141"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45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1.85pt" to="14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" strokecolor="black [3200]" strokeweight=".5pt">
                      <v:stroke joinstyle="miter"/>
                    </v:line>
                  </w:pict>
                </mc:Fallback>
              </mc:AlternateContent>
            </w:r>
          </w:p>
          <w:p w:rsidR="00E649D0" w:rsidRPr="00E649D0" w:rsidRDefault="00E649D0" w:rsidP="00A832FB">
            <w:pPr>
              <w:tabs>
                <w:tab w:val="center" w:pos="1952"/>
                <w:tab w:val="right" w:pos="9752"/>
              </w:tabs>
              <w:spacing w:line="276" w:lineRule="auto"/>
              <w:jc w:val="center"/>
              <w:rPr>
                <w:rFonts w:ascii="Times New Roman" w:eastAsia="Times New Roman" w:hAnsi="Times New Roman" w:cs="Times New Roman"/>
                <w:sz w:val="26"/>
                <w:szCs w:val="26"/>
                <w:lang w:val="vi-VN"/>
              </w:rPr>
            </w:pPr>
            <w:r w:rsidRPr="00262244">
              <w:rPr>
                <w:rFonts w:ascii="Times New Roman" w:eastAsia="Times New Roman" w:hAnsi="Times New Roman" w:cs="Times New Roman"/>
                <w:sz w:val="26"/>
                <w:szCs w:val="26"/>
              </w:rPr>
              <w:t xml:space="preserve">Số: </w:t>
            </w:r>
            <w:r w:rsidR="003F755E">
              <w:rPr>
                <w:rFonts w:ascii="Times New Roman" w:eastAsia="Times New Roman" w:hAnsi="Times New Roman" w:cs="Times New Roman"/>
                <w:sz w:val="26"/>
                <w:szCs w:val="26"/>
                <w:lang w:val="vi-VN"/>
              </w:rPr>
              <w:t xml:space="preserve"> </w:t>
            </w:r>
            <w:r w:rsidR="00A832FB">
              <w:rPr>
                <w:rFonts w:ascii="Times New Roman" w:eastAsia="Times New Roman" w:hAnsi="Times New Roman" w:cs="Times New Roman"/>
                <w:sz w:val="26"/>
                <w:szCs w:val="26"/>
                <w:lang w:val="vi-VN"/>
              </w:rPr>
              <w:t>81</w:t>
            </w:r>
            <w:bookmarkStart w:id="0" w:name="_GoBack"/>
            <w:bookmarkEnd w:id="0"/>
            <w:r w:rsidR="003F755E">
              <w:rPr>
                <w:rFonts w:ascii="Times New Roman" w:eastAsia="Times New Roman" w:hAnsi="Times New Roman" w:cs="Times New Roman"/>
                <w:sz w:val="26"/>
                <w:szCs w:val="26"/>
                <w:lang w:val="vi-VN"/>
              </w:rPr>
              <w:t xml:space="preserve">  </w:t>
            </w:r>
            <w:r w:rsidRPr="00262244">
              <w:rPr>
                <w:rFonts w:ascii="Times New Roman" w:eastAsia="Times New Roman" w:hAnsi="Times New Roman" w:cs="Times New Roman"/>
                <w:sz w:val="26"/>
                <w:szCs w:val="26"/>
              </w:rPr>
              <w:t>/KH-T</w:t>
            </w:r>
            <w:r>
              <w:rPr>
                <w:rFonts w:ascii="Times New Roman" w:eastAsia="Times New Roman" w:hAnsi="Times New Roman" w:cs="Times New Roman"/>
                <w:sz w:val="26"/>
                <w:szCs w:val="26"/>
                <w:lang w:val="vi-VN"/>
              </w:rPr>
              <w:t>iH.LMX3</w:t>
            </w:r>
          </w:p>
        </w:tc>
        <w:tc>
          <w:tcPr>
            <w:tcW w:w="5781" w:type="dxa"/>
          </w:tcPr>
          <w:p w:rsidR="00E649D0" w:rsidRDefault="00E649D0"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r w:rsidRPr="00262244">
              <w:rPr>
                <w:rFonts w:ascii="Times New Roman" w:eastAsia="Times New Roman" w:hAnsi="Times New Roman" w:cs="Times New Roman"/>
                <w:b/>
                <w:sz w:val="26"/>
                <w:szCs w:val="26"/>
              </w:rPr>
              <w:t>CỘNG HÒA XÃ HỘI CHỦ NGHĨA VIỆT NAM</w:t>
            </w:r>
          </w:p>
          <w:p w:rsidR="00E649D0" w:rsidRDefault="00E649D0"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r w:rsidRPr="00262244">
              <w:rPr>
                <w:rFonts w:ascii="Times New Roman" w:eastAsia="Times New Roman" w:hAnsi="Times New Roman" w:cs="Times New Roman"/>
                <w:b/>
                <w:sz w:val="26"/>
                <w:szCs w:val="26"/>
              </w:rPr>
              <w:t>Độc lập - Tự do - Hạnh phúc</w:t>
            </w:r>
          </w:p>
          <w:p w:rsidR="00E649D0" w:rsidRDefault="0055075F"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r w:rsidRPr="00262244">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B0DACE7" wp14:editId="76AECC0B">
                      <wp:simplePos x="0" y="0"/>
                      <wp:positionH relativeFrom="column">
                        <wp:posOffset>1174750</wp:posOffset>
                      </wp:positionH>
                      <wp:positionV relativeFrom="paragraph">
                        <wp:posOffset>-3175</wp:posOffset>
                      </wp:positionV>
                      <wp:extent cx="13131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31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pt" to="19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" strokecolor="black [3200]" strokeweight=".5pt">
                      <v:stroke joinstyle="miter"/>
                    </v:line>
                  </w:pict>
                </mc:Fallback>
              </mc:AlternateContent>
            </w:r>
          </w:p>
          <w:p w:rsidR="00E649D0" w:rsidRDefault="00E649D0" w:rsidP="0055075F">
            <w:pPr>
              <w:tabs>
                <w:tab w:val="center" w:pos="1952"/>
                <w:tab w:val="right" w:pos="9752"/>
              </w:tabs>
              <w:spacing w:line="276" w:lineRule="auto"/>
              <w:jc w:val="center"/>
              <w:rPr>
                <w:rFonts w:ascii="Times New Roman" w:eastAsia="Times New Roman" w:hAnsi="Times New Roman" w:cs="Times New Roman"/>
                <w:b/>
                <w:sz w:val="26"/>
                <w:szCs w:val="26"/>
                <w:lang w:val="vi-VN"/>
              </w:rPr>
            </w:pPr>
          </w:p>
          <w:p w:rsidR="00E649D0" w:rsidRPr="00262244" w:rsidRDefault="00E649D0" w:rsidP="0055075F">
            <w:pPr>
              <w:tabs>
                <w:tab w:val="center" w:pos="1953"/>
                <w:tab w:val="center" w:pos="7278"/>
              </w:tabs>
              <w:spacing w:line="276" w:lineRule="auto"/>
              <w:jc w:val="center"/>
              <w:rPr>
                <w:sz w:val="26"/>
                <w:szCs w:val="26"/>
              </w:rPr>
            </w:pPr>
            <w:r w:rsidRPr="00262244">
              <w:rPr>
                <w:rFonts w:ascii="Times New Roman" w:eastAsia="Times New Roman" w:hAnsi="Times New Roman" w:cs="Times New Roman"/>
                <w:i/>
                <w:sz w:val="26"/>
                <w:szCs w:val="26"/>
              </w:rPr>
              <w:t xml:space="preserve">Bình Chánh, ngày  </w:t>
            </w:r>
            <w:r w:rsidR="0055075F">
              <w:rPr>
                <w:rFonts w:ascii="Times New Roman" w:eastAsia="Times New Roman" w:hAnsi="Times New Roman" w:cs="Times New Roman"/>
                <w:i/>
                <w:sz w:val="26"/>
                <w:szCs w:val="26"/>
                <w:lang w:val="vi-VN"/>
              </w:rPr>
              <w:t>27</w:t>
            </w:r>
            <w:r w:rsidR="0055075F">
              <w:rPr>
                <w:rFonts w:ascii="Times New Roman" w:eastAsia="Times New Roman" w:hAnsi="Times New Roman" w:cs="Times New Roman"/>
                <w:i/>
                <w:sz w:val="26"/>
                <w:szCs w:val="26"/>
              </w:rPr>
              <w:t xml:space="preserve"> </w:t>
            </w:r>
            <w:r w:rsidRPr="00262244">
              <w:rPr>
                <w:rFonts w:ascii="Times New Roman" w:eastAsia="Times New Roman" w:hAnsi="Times New Roman" w:cs="Times New Roman"/>
                <w:i/>
                <w:sz w:val="26"/>
                <w:szCs w:val="26"/>
              </w:rPr>
              <w:t>tháng 3 năm 2024</w:t>
            </w:r>
          </w:p>
          <w:p w:rsidR="00E649D0" w:rsidRPr="00E649D0" w:rsidRDefault="00E649D0" w:rsidP="0055075F">
            <w:pPr>
              <w:tabs>
                <w:tab w:val="center" w:pos="1952"/>
                <w:tab w:val="right" w:pos="9752"/>
              </w:tabs>
              <w:spacing w:line="276" w:lineRule="auto"/>
              <w:jc w:val="center"/>
              <w:rPr>
                <w:rFonts w:ascii="Times New Roman" w:eastAsia="Times New Roman" w:hAnsi="Times New Roman" w:cs="Times New Roman"/>
                <w:sz w:val="26"/>
                <w:szCs w:val="26"/>
                <w:lang w:val="vi-VN"/>
              </w:rPr>
            </w:pPr>
          </w:p>
        </w:tc>
      </w:tr>
    </w:tbl>
    <w:p w:rsidR="00E41045" w:rsidRPr="00E649D0" w:rsidRDefault="00E41045" w:rsidP="0055075F">
      <w:pPr>
        <w:tabs>
          <w:tab w:val="center" w:pos="1952"/>
          <w:tab w:val="right" w:pos="9752"/>
        </w:tabs>
        <w:spacing w:after="0" w:line="276" w:lineRule="auto"/>
        <w:rPr>
          <w:sz w:val="26"/>
          <w:szCs w:val="26"/>
          <w:lang w:val="vi-VN"/>
        </w:rPr>
      </w:pPr>
    </w:p>
    <w:p w:rsidR="00030838" w:rsidRPr="0055075F" w:rsidRDefault="00DD6E6F" w:rsidP="0055075F">
      <w:pPr>
        <w:tabs>
          <w:tab w:val="center" w:pos="6607"/>
        </w:tabs>
        <w:spacing w:after="0" w:line="276" w:lineRule="auto"/>
        <w:jc w:val="center"/>
        <w:rPr>
          <w:rFonts w:ascii="Times New Roman" w:eastAsia="Times New Roman" w:hAnsi="Times New Roman" w:cs="Times New Roman"/>
          <w:b/>
          <w:sz w:val="26"/>
          <w:szCs w:val="26"/>
          <w:lang w:val="vi-VN"/>
        </w:rPr>
      </w:pPr>
      <w:r w:rsidRPr="00E649D0">
        <w:rPr>
          <w:rFonts w:ascii="Times New Roman" w:hAnsi="Times New Roman" w:cs="Times New Roman"/>
          <w:b/>
          <w:sz w:val="28"/>
          <w:szCs w:val="26"/>
        </w:rPr>
        <w:t>KẾ HOẠCH</w:t>
      </w:r>
    </w:p>
    <w:p w:rsidR="001766A6" w:rsidRPr="00E649D0" w:rsidRDefault="00DD6E6F" w:rsidP="0055075F">
      <w:pPr>
        <w:pStyle w:val="Heading1"/>
        <w:spacing w:after="0" w:line="276" w:lineRule="auto"/>
        <w:ind w:left="0" w:firstLine="0"/>
        <w:jc w:val="center"/>
        <w:rPr>
          <w:szCs w:val="26"/>
        </w:rPr>
      </w:pPr>
      <w:r w:rsidRPr="00E649D0">
        <w:rPr>
          <w:szCs w:val="26"/>
        </w:rPr>
        <w:t xml:space="preserve">Tổ chức thực hiện Chủ đề công tác năm 2024: "Quyết tâm thực hiện hiệu quả </w:t>
      </w:r>
    </w:p>
    <w:p w:rsidR="00262244" w:rsidRPr="00E649D0" w:rsidRDefault="00DD6E6F" w:rsidP="0055075F">
      <w:pPr>
        <w:pStyle w:val="Heading1"/>
        <w:spacing w:after="0" w:line="276" w:lineRule="auto"/>
        <w:ind w:left="0" w:firstLine="0"/>
        <w:jc w:val="center"/>
        <w:rPr>
          <w:szCs w:val="26"/>
        </w:rPr>
      </w:pPr>
      <w:r w:rsidRPr="00E649D0">
        <w:rPr>
          <w:szCs w:val="26"/>
        </w:rPr>
        <w:t xml:space="preserve">Chuyển đổi số và Nghị quyết số 98/2023/QH13 của Quốc hội </w:t>
      </w:r>
    </w:p>
    <w:p w:rsidR="00E41045" w:rsidRPr="00E649D0" w:rsidRDefault="00DD6E6F" w:rsidP="0055075F">
      <w:pPr>
        <w:pStyle w:val="Heading1"/>
        <w:spacing w:after="0" w:line="276" w:lineRule="auto"/>
        <w:ind w:left="0" w:firstLine="0"/>
        <w:jc w:val="center"/>
        <w:rPr>
          <w:szCs w:val="26"/>
        </w:rPr>
      </w:pPr>
      <w:proofErr w:type="gramStart"/>
      <w:r w:rsidRPr="00E649D0">
        <w:rPr>
          <w:szCs w:val="26"/>
        </w:rPr>
        <w:t>trong</w:t>
      </w:r>
      <w:proofErr w:type="gramEnd"/>
      <w:r w:rsidRPr="00E649D0">
        <w:rPr>
          <w:szCs w:val="26"/>
        </w:rPr>
        <w:t xml:space="preserve"> ngành Giáo dục và Đào tạo huyện Bình Chánh</w:t>
      </w:r>
    </w:p>
    <w:p w:rsidR="00E41045" w:rsidRPr="00262244" w:rsidRDefault="00DD6E6F" w:rsidP="0055075F">
      <w:pPr>
        <w:spacing w:after="0" w:line="276" w:lineRule="auto"/>
        <w:ind w:left="3889"/>
        <w:rPr>
          <w:sz w:val="26"/>
          <w:szCs w:val="26"/>
        </w:rPr>
      </w:pPr>
      <w:r w:rsidRPr="00262244">
        <w:rPr>
          <w:noProof/>
          <w:sz w:val="26"/>
          <w:szCs w:val="26"/>
        </w:rPr>
        <mc:AlternateContent>
          <mc:Choice Requires="wpg">
            <w:drawing>
              <wp:inline distT="0" distB="0" distL="0" distR="0" wp14:anchorId="559F14BA" wp14:editId="52EAF611">
                <wp:extent cx="1181100" cy="9525"/>
                <wp:effectExtent l="0" t="0" r="0" b="0"/>
                <wp:docPr id="7092" name="Group 7092"/>
                <wp:cNvGraphicFramePr/>
                <a:graphic xmlns:a="http://schemas.openxmlformats.org/drawingml/2006/main">
                  <a:graphicData uri="http://schemas.microsoft.com/office/word/2010/wordprocessingGroup">
                    <wpg:wgp>
                      <wpg:cNvGrpSpPr/>
                      <wpg:grpSpPr>
                        <a:xfrm>
                          <a:off x="0" y="0"/>
                          <a:ext cx="1181100" cy="9525"/>
                          <a:chOff x="0" y="0"/>
                          <a:chExt cx="1181100" cy="9525"/>
                        </a:xfrm>
                      </wpg:grpSpPr>
                      <wps:wsp>
                        <wps:cNvPr id="633" name="Shape 633"/>
                        <wps:cNvSpPr/>
                        <wps:spPr>
                          <a:xfrm>
                            <a:off x="0" y="0"/>
                            <a:ext cx="1181100" cy="0"/>
                          </a:xfrm>
                          <a:custGeom>
                            <a:avLst/>
                            <a:gdLst/>
                            <a:ahLst/>
                            <a:cxnLst/>
                            <a:rect l="0" t="0" r="0" b="0"/>
                            <a:pathLst>
                              <a:path w="1181100">
                                <a:moveTo>
                                  <a:pt x="0" y="0"/>
                                </a:moveTo>
                                <a:lnTo>
                                  <a:pt x="11811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A8E9489" id="Group 7092" o:spid="_x0000_s1026" style="width:93pt;height:.75pt;mso-position-horizontal-relative:char;mso-position-vertical-relative:line" coordsize="11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">
                <v:shape id="Shape 633" o:spid="_x0000_s1027" style="position:absolute;width:11811;height:0;visibility:visible;mso-wrap-style:square;v-text-anchor:top" coordsize="1181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2RsUA&#10;AADcAAAADwAAAGRycy9kb3ducmV2LnhtbESP0WrCQBRE34X+w3ILvkjdqBAkdQ2tKAg+lMZ+wG32&#10;NkmTvRt21xj/3hUKfRxm5gyzyUfTiYGcbywrWMwTEMSl1Q1XCr7Oh5c1CB+QNXaWScGNPOTbp8kG&#10;M22v/ElDESoRIewzVFCH0GdS+rImg35ue+Lo/VhnMETpKqkdXiPcdHKZJKk02HBcqLGnXU1lW1yM&#10;Atvt2/T0jrPi9+PSLAaX3nbfqNT0eXx7BRFoDP/hv/ZRK0hXK3iciUd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DZGxQAAANwAAAAPAAAAAAAAAAAAAAAAAJgCAABkcnMv&#10;ZG93bnJldi54bWxQSwUGAAAAAAQABAD1AAAAigMAAAAA&#10;" path="m,l1181100,e" filled="f">
                  <v:stroke miterlimit="83231f" joinstyle="miter"/>
                  <v:path arrowok="t" textboxrect="0,0,1181100,0"/>
                </v:shape>
                <w10:anchorlock/>
              </v:group>
            </w:pict>
          </mc:Fallback>
        </mc:AlternateContent>
      </w:r>
    </w:p>
    <w:p w:rsidR="00E41045" w:rsidRPr="00262244" w:rsidRDefault="00DD6E6F" w:rsidP="0055075F">
      <w:pPr>
        <w:spacing w:after="0" w:line="276" w:lineRule="auto"/>
        <w:ind w:left="-14" w:right="662" w:firstLine="709"/>
        <w:jc w:val="both"/>
        <w:rPr>
          <w:sz w:val="26"/>
          <w:szCs w:val="26"/>
        </w:rPr>
      </w:pPr>
      <w:r w:rsidRPr="00262244">
        <w:rPr>
          <w:rFonts w:ascii="Times New Roman" w:eastAsia="Times New Roman" w:hAnsi="Times New Roman" w:cs="Times New Roman"/>
          <w:sz w:val="26"/>
          <w:szCs w:val="26"/>
        </w:rPr>
        <w:t>Căn cứ Kế hoạch số 758/KH-SGDĐT ngày 05 tháng 02 năm 2024 của Sở Giáo dục và Đào tạo về Kế hoạch tổ chức thực hiện Chủ đề công tác năm 2004: Quyết tâm thực hiện hiệu quả Chuyển đổi số và Nghị quyết số 96/2003/QH13 của Quốc hội;</w:t>
      </w:r>
    </w:p>
    <w:p w:rsidR="00E41045" w:rsidRPr="00262244" w:rsidRDefault="00DD6E6F" w:rsidP="0055075F">
      <w:pPr>
        <w:spacing w:after="0" w:line="276" w:lineRule="auto"/>
        <w:ind w:left="-14" w:right="662" w:firstLine="709"/>
        <w:jc w:val="both"/>
        <w:rPr>
          <w:sz w:val="26"/>
          <w:szCs w:val="26"/>
        </w:rPr>
      </w:pPr>
      <w:r w:rsidRPr="00262244">
        <w:rPr>
          <w:rFonts w:ascii="Times New Roman" w:eastAsia="Times New Roman" w:hAnsi="Times New Roman" w:cs="Times New Roman"/>
          <w:sz w:val="26"/>
          <w:szCs w:val="26"/>
        </w:rPr>
        <w:t>Căn cứ Công văn số 5496/SGDĐT-VP ngày 26 tháng 9 năm 2023 của Sở Giáo dục và Đào tạo Thành phố Hồ Chí Minh về hướng dẫn thực hiện nhiệm vụ công nghệ thông tin, chuyển đổi số và thống kê giáo dục năm học 2023 – 2024;</w:t>
      </w:r>
    </w:p>
    <w:p w:rsidR="00E41045" w:rsidRPr="00262244" w:rsidRDefault="00DD6E6F" w:rsidP="0055075F">
      <w:pPr>
        <w:spacing w:after="0" w:line="276" w:lineRule="auto"/>
        <w:ind w:left="-14" w:right="662" w:firstLine="709"/>
        <w:jc w:val="both"/>
        <w:rPr>
          <w:sz w:val="26"/>
          <w:szCs w:val="26"/>
        </w:rPr>
      </w:pPr>
      <w:r w:rsidRPr="00262244">
        <w:rPr>
          <w:rFonts w:ascii="Times New Roman" w:eastAsia="Times New Roman" w:hAnsi="Times New Roman" w:cs="Times New Roman"/>
          <w:sz w:val="26"/>
          <w:szCs w:val="26"/>
        </w:rPr>
        <w:t>Căn cứ Kế hoạch số 62/KH-UBND ngày 22 tháng 02 năm 2024 của Ủy ban nhân dân Huyện tổ chức thực hiện Chủ đề công tác năm 2024 “Quyết tâm thực hiện hiệu quả Chuyển đổi số và Nghị quyết số 98/2023/QH15 của Quốc hội”;</w:t>
      </w:r>
    </w:p>
    <w:p w:rsidR="00E41045" w:rsidRPr="00262244" w:rsidRDefault="00DD6E6F" w:rsidP="0055075F">
      <w:pPr>
        <w:spacing w:after="0" w:line="276" w:lineRule="auto"/>
        <w:ind w:left="-14" w:right="662" w:firstLine="709"/>
        <w:jc w:val="both"/>
        <w:rPr>
          <w:rFonts w:ascii="Times New Roman" w:eastAsia="Times New Roman" w:hAnsi="Times New Roman" w:cs="Times New Roman"/>
          <w:sz w:val="26"/>
          <w:szCs w:val="26"/>
        </w:rPr>
      </w:pPr>
      <w:r w:rsidRPr="00262244">
        <w:rPr>
          <w:rFonts w:ascii="Times New Roman" w:eastAsia="Times New Roman" w:hAnsi="Times New Roman" w:cs="Times New Roman"/>
          <w:sz w:val="26"/>
          <w:szCs w:val="26"/>
        </w:rPr>
        <w:t>Căn cứ Công văn số 1020/UBND ngày 20 tháng 3 năm 2024 của Ủy ban nhân dân Huyện về tham mưu các nội dung theo Chương trình làm việc trong tâm năm 2024 của Hội đồng nhân dân Huyện;</w:t>
      </w:r>
    </w:p>
    <w:p w:rsidR="00030838" w:rsidRPr="00262244" w:rsidRDefault="00030838" w:rsidP="0055075F">
      <w:pPr>
        <w:spacing w:after="0" w:line="276" w:lineRule="auto"/>
        <w:ind w:left="-14" w:right="662" w:firstLine="709"/>
        <w:jc w:val="both"/>
        <w:rPr>
          <w:sz w:val="26"/>
          <w:szCs w:val="26"/>
        </w:rPr>
      </w:pPr>
      <w:r w:rsidRPr="00262244">
        <w:rPr>
          <w:rFonts w:ascii="Times New Roman" w:eastAsia="Times New Roman" w:hAnsi="Times New Roman" w:cs="Times New Roman"/>
          <w:sz w:val="26"/>
          <w:szCs w:val="26"/>
        </w:rPr>
        <w:t>Căn cứ Công văn số 420/KH-GDĐT ngày 25 tháng 3 năm 2024 của Phòng Giáo dục và Đào tạo huyện Bình Chánh về tổ chức thực hiện Chủ đề công tác năm 2024 “Quyết tâm thực hiện hiệu quả Chuyển đổi số và Nghị quyết số 98/2023/QH15 của Quốc hội” trong ngành giáo dục và Đào tạo huyện Bình Chánh;</w:t>
      </w:r>
    </w:p>
    <w:p w:rsidR="00E41045" w:rsidRPr="00262244" w:rsidRDefault="00030838" w:rsidP="0055075F">
      <w:pPr>
        <w:spacing w:after="0" w:line="276" w:lineRule="auto"/>
        <w:ind w:left="-14" w:right="662" w:firstLine="557"/>
        <w:jc w:val="both"/>
        <w:rPr>
          <w:sz w:val="26"/>
          <w:szCs w:val="26"/>
        </w:rPr>
      </w:pPr>
      <w:r w:rsidRPr="00262244">
        <w:rPr>
          <w:rFonts w:ascii="Times New Roman" w:eastAsia="Times New Roman" w:hAnsi="Times New Roman" w:cs="Times New Roman"/>
          <w:sz w:val="26"/>
          <w:szCs w:val="26"/>
        </w:rPr>
        <w:t xml:space="preserve">Trường Tiểu học </w:t>
      </w:r>
      <w:r w:rsidR="00E649D0">
        <w:rPr>
          <w:rFonts w:ascii="Times New Roman" w:eastAsia="Times New Roman" w:hAnsi="Times New Roman" w:cs="Times New Roman"/>
          <w:sz w:val="26"/>
          <w:szCs w:val="26"/>
          <w:lang w:val="vi-VN"/>
        </w:rPr>
        <w:t>Lê Minh Xuân 3</w:t>
      </w:r>
      <w:r w:rsidR="00DD6E6F" w:rsidRPr="00262244">
        <w:rPr>
          <w:rFonts w:ascii="Times New Roman" w:eastAsia="Times New Roman" w:hAnsi="Times New Roman" w:cs="Times New Roman"/>
          <w:sz w:val="26"/>
          <w:szCs w:val="26"/>
        </w:rPr>
        <w:t xml:space="preserve"> xây dựng Kế hoạch tổ chức thực hiện Chủ đề công tác năm 2024: "Quyết tâm thực hiện hiệu quả Chuyển đổi số và Nghị quyết số 98/2023/QH13 của Quốc hội</w:t>
      </w:r>
      <w:r w:rsidRPr="00262244">
        <w:rPr>
          <w:rFonts w:ascii="Times New Roman" w:eastAsia="Times New Roman" w:hAnsi="Times New Roman" w:cs="Times New Roman"/>
          <w:sz w:val="26"/>
          <w:szCs w:val="26"/>
        </w:rPr>
        <w:t>”</w:t>
      </w:r>
      <w:r w:rsidR="00DD6E6F" w:rsidRPr="00262244">
        <w:rPr>
          <w:rFonts w:ascii="Times New Roman" w:eastAsia="Times New Roman" w:hAnsi="Times New Roman" w:cs="Times New Roman"/>
          <w:sz w:val="26"/>
          <w:szCs w:val="26"/>
        </w:rPr>
        <w:t xml:space="preserve"> trong ngành Giáo dục và Đào tạo huyện Bình Chánh, cụ thể như sau:</w:t>
      </w:r>
    </w:p>
    <w:p w:rsidR="00E41045" w:rsidRPr="00262244" w:rsidRDefault="00DD6E6F" w:rsidP="0055075F">
      <w:pPr>
        <w:pStyle w:val="Heading1"/>
        <w:spacing w:after="0" w:line="276" w:lineRule="auto"/>
        <w:ind w:left="562" w:right="624"/>
        <w:rPr>
          <w:sz w:val="26"/>
          <w:szCs w:val="26"/>
        </w:rPr>
      </w:pPr>
      <w:r w:rsidRPr="00262244">
        <w:rPr>
          <w:sz w:val="26"/>
          <w:szCs w:val="26"/>
        </w:rPr>
        <w:t>I. MỤC ĐÍCH, YÊU CẦU</w:t>
      </w:r>
    </w:p>
    <w:p w:rsidR="00E41045" w:rsidRPr="00262244" w:rsidRDefault="00DD6E6F" w:rsidP="0055075F">
      <w:pPr>
        <w:spacing w:after="0" w:line="276" w:lineRule="auto"/>
        <w:ind w:left="-15" w:right="665" w:firstLine="557"/>
        <w:jc w:val="both"/>
        <w:rPr>
          <w:sz w:val="26"/>
          <w:szCs w:val="26"/>
        </w:rPr>
      </w:pPr>
      <w:r w:rsidRPr="00262244">
        <w:rPr>
          <w:rFonts w:ascii="Times New Roman" w:eastAsia="Times New Roman" w:hAnsi="Times New Roman" w:cs="Times New Roman"/>
          <w:sz w:val="26"/>
          <w:szCs w:val="26"/>
        </w:rPr>
        <w:t xml:space="preserve"> Bám sát,</w:t>
      </w:r>
      <w:r w:rsidR="001766A6" w:rsidRPr="00262244">
        <w:rPr>
          <w:rFonts w:ascii="Times New Roman" w:eastAsia="Times New Roman" w:hAnsi="Times New Roman" w:cs="Times New Roman"/>
          <w:sz w:val="26"/>
          <w:szCs w:val="26"/>
        </w:rPr>
        <w:t xml:space="preserve"> triển khai thực hiện đầy đủ</w:t>
      </w:r>
      <w:r w:rsidRPr="00262244">
        <w:rPr>
          <w:rFonts w:ascii="Times New Roman" w:eastAsia="Times New Roman" w:hAnsi="Times New Roman" w:cs="Times New Roman"/>
          <w:sz w:val="26"/>
          <w:szCs w:val="26"/>
        </w:rPr>
        <w:t xml:space="preserve"> các định hướng, mục tiêu tổng quát</w:t>
      </w:r>
      <w:r w:rsidR="001766A6" w:rsidRPr="00262244">
        <w:rPr>
          <w:rFonts w:ascii="Times New Roman" w:eastAsia="Times New Roman" w:hAnsi="Times New Roman" w:cs="Times New Roman"/>
          <w:sz w:val="26"/>
          <w:szCs w:val="26"/>
        </w:rPr>
        <w:t>,</w:t>
      </w:r>
      <w:r w:rsidRPr="00262244">
        <w:rPr>
          <w:rFonts w:ascii="Times New Roman" w:eastAsia="Times New Roman" w:hAnsi="Times New Roman" w:cs="Times New Roman"/>
          <w:sz w:val="26"/>
          <w:szCs w:val="26"/>
        </w:rPr>
        <w:t xml:space="preserve"> các nhiệm vụ của Thành ủy và Hội đồng nhân dân Thành phố.</w:t>
      </w:r>
    </w:p>
    <w:p w:rsidR="00E41045" w:rsidRPr="00262244" w:rsidRDefault="001766A6" w:rsidP="0055075F">
      <w:pPr>
        <w:numPr>
          <w:ilvl w:val="0"/>
          <w:numId w:val="1"/>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w:t>
      </w:r>
      <w:r w:rsidR="00DD6E6F" w:rsidRPr="00262244">
        <w:rPr>
          <w:rFonts w:ascii="Times New Roman" w:eastAsia="Times New Roman" w:hAnsi="Times New Roman" w:cs="Times New Roman"/>
          <w:sz w:val="26"/>
          <w:szCs w:val="26"/>
        </w:rPr>
        <w:t>riển khai thực hiện các Nghị quyết của Hội đồng nhân dân Thành phố, các nhiệm vụ của Ủy ban nhân dân Thành phố về những cơ chế, chính sách thực hiện Nghị q</w:t>
      </w:r>
      <w:r w:rsidRPr="00262244">
        <w:rPr>
          <w:rFonts w:ascii="Times New Roman" w:eastAsia="Times New Roman" w:hAnsi="Times New Roman" w:cs="Times New Roman"/>
          <w:sz w:val="26"/>
          <w:szCs w:val="26"/>
        </w:rPr>
        <w:t>uyết số 98/2023/QH15, đảm bảo đú</w:t>
      </w:r>
      <w:r w:rsidR="00DD6E6F" w:rsidRPr="00262244">
        <w:rPr>
          <w:rFonts w:ascii="Times New Roman" w:eastAsia="Times New Roman" w:hAnsi="Times New Roman" w:cs="Times New Roman"/>
          <w:sz w:val="26"/>
          <w:szCs w:val="26"/>
        </w:rPr>
        <w:t>ng định hướng, nội dung, chất lượng và tiến độ được duyệt.</w:t>
      </w:r>
    </w:p>
    <w:p w:rsidR="00E41045" w:rsidRPr="00262244" w:rsidRDefault="00DD6E6F" w:rsidP="0055075F">
      <w:pPr>
        <w:numPr>
          <w:ilvl w:val="0"/>
          <w:numId w:val="1"/>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Triển kh</w:t>
      </w:r>
      <w:r w:rsidR="001766A6" w:rsidRPr="00262244">
        <w:rPr>
          <w:rFonts w:ascii="Times New Roman" w:eastAsia="Times New Roman" w:hAnsi="Times New Roman" w:cs="Times New Roman"/>
          <w:sz w:val="26"/>
          <w:szCs w:val="26"/>
        </w:rPr>
        <w:t>ai thực hiện</w:t>
      </w:r>
      <w:r w:rsidRPr="00262244">
        <w:rPr>
          <w:rFonts w:ascii="Times New Roman" w:eastAsia="Times New Roman" w:hAnsi="Times New Roman" w:cs="Times New Roman"/>
          <w:sz w:val="26"/>
          <w:szCs w:val="26"/>
        </w:rPr>
        <w:t xml:space="preserve"> hiệu quả các nhóm giải pháp, biện pháp nhằm đẩy nhanh quá trình thực hiện Chuyển đổi số và Kế hoạch số 199/KHUBND ngày 25 tháng 5 năm </w:t>
      </w:r>
      <w:r w:rsidRPr="00262244">
        <w:rPr>
          <w:rFonts w:ascii="Times New Roman" w:eastAsia="Times New Roman" w:hAnsi="Times New Roman" w:cs="Times New Roman"/>
          <w:sz w:val="26"/>
          <w:szCs w:val="26"/>
        </w:rPr>
        <w:lastRenderedPageBreak/>
        <w:t>2023 của Ủy ban nhân dân huyện Bình Chánh về Kế hoạch tăng cường ứng dụng công nghệ thông tin và chuyển đổi số ngành Giáo dục và Đào tạo năm 2023 và Kế hoạch số 190/KH-UBND ngày 06 tháng 6 năm 2022 của Ủy ban nhân dân huyện Bình Chánh về Kế hoạch tăng cường ứng dụng công nghệ thông tin và chuyển đổi số ngành Giáo dục và Đào tạo huyện Bình Chánh giai đoạn 2022-2025, định hướng đến năm 2030.</w:t>
      </w:r>
    </w:p>
    <w:p w:rsidR="001766A6" w:rsidRPr="00262244" w:rsidRDefault="001766A6" w:rsidP="0055075F">
      <w:pPr>
        <w:numPr>
          <w:ilvl w:val="0"/>
          <w:numId w:val="1"/>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Nâng cao</w:t>
      </w:r>
      <w:r w:rsidR="00DD6E6F" w:rsidRPr="00262244">
        <w:rPr>
          <w:rFonts w:ascii="Times New Roman" w:eastAsia="Times New Roman" w:hAnsi="Times New Roman" w:cs="Times New Roman"/>
          <w:sz w:val="26"/>
          <w:szCs w:val="26"/>
        </w:rPr>
        <w:t xml:space="preserve"> vai trò, trách nhiệm </w:t>
      </w:r>
      <w:r w:rsidRPr="00262244">
        <w:rPr>
          <w:rFonts w:ascii="Times New Roman" w:eastAsia="Times New Roman" w:hAnsi="Times New Roman" w:cs="Times New Roman"/>
          <w:sz w:val="26"/>
          <w:szCs w:val="26"/>
        </w:rPr>
        <w:t>của người đứng đầu</w:t>
      </w:r>
      <w:r w:rsidR="00DD6E6F" w:rsidRPr="00262244">
        <w:rPr>
          <w:rFonts w:ascii="Times New Roman" w:eastAsia="Times New Roman" w:hAnsi="Times New Roman" w:cs="Times New Roman"/>
          <w:sz w:val="26"/>
          <w:szCs w:val="26"/>
        </w:rPr>
        <w:t xml:space="preserve"> trong</w:t>
      </w:r>
      <w:r w:rsidRPr="00262244">
        <w:rPr>
          <w:rFonts w:ascii="Times New Roman" w:eastAsia="Times New Roman" w:hAnsi="Times New Roman" w:cs="Times New Roman"/>
          <w:sz w:val="26"/>
          <w:szCs w:val="26"/>
        </w:rPr>
        <w:t xml:space="preserve"> công tác quản lý nhà nước về thực hiện</w:t>
      </w:r>
      <w:r w:rsidR="00DD6E6F" w:rsidRPr="00262244">
        <w:rPr>
          <w:rFonts w:ascii="Times New Roman" w:eastAsia="Times New Roman" w:hAnsi="Times New Roman" w:cs="Times New Roman"/>
          <w:sz w:val="26"/>
          <w:szCs w:val="26"/>
        </w:rPr>
        <w:t xml:space="preserve"> Chuyển đổi số. Xây dựng đội </w:t>
      </w:r>
      <w:proofErr w:type="gramStart"/>
      <w:r w:rsidR="00DD6E6F" w:rsidRPr="00262244">
        <w:rPr>
          <w:rFonts w:ascii="Times New Roman" w:eastAsia="Times New Roman" w:hAnsi="Times New Roman" w:cs="Times New Roman"/>
          <w:sz w:val="26"/>
          <w:szCs w:val="26"/>
        </w:rPr>
        <w:t>ngũ</w:t>
      </w:r>
      <w:proofErr w:type="gramEnd"/>
      <w:r w:rsidR="00DD6E6F" w:rsidRPr="00262244">
        <w:rPr>
          <w:rFonts w:ascii="Times New Roman" w:eastAsia="Times New Roman" w:hAnsi="Times New Roman" w:cs="Times New Roman"/>
          <w:sz w:val="26"/>
          <w:szCs w:val="26"/>
        </w:rPr>
        <w:t xml:space="preserve"> công chức, viên </w:t>
      </w:r>
      <w:r w:rsidRPr="00262244">
        <w:rPr>
          <w:rFonts w:ascii="Times New Roman" w:eastAsia="Times New Roman" w:hAnsi="Times New Roman" w:cs="Times New Roman"/>
          <w:sz w:val="26"/>
          <w:szCs w:val="26"/>
        </w:rPr>
        <w:t>chức người lao động tại</w:t>
      </w:r>
      <w:r w:rsidR="00DD6E6F" w:rsidRPr="00262244">
        <w:rPr>
          <w:rFonts w:ascii="Times New Roman" w:eastAsia="Times New Roman" w:hAnsi="Times New Roman" w:cs="Times New Roman"/>
          <w:sz w:val="26"/>
          <w:szCs w:val="26"/>
        </w:rPr>
        <w:t xml:space="preserve"> đơn vị đảm bảo tiêu chuẩn, trình độ, năng lực trong thực hiện nhiệm vụ được giao. </w:t>
      </w:r>
    </w:p>
    <w:p w:rsidR="00E41045" w:rsidRPr="00262244" w:rsidRDefault="00DD6E6F" w:rsidP="0055075F">
      <w:pPr>
        <w:numPr>
          <w:ilvl w:val="0"/>
          <w:numId w:val="1"/>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 xml:space="preserve">Bồi dưỡng kiến </w:t>
      </w:r>
      <w:r w:rsidR="001766A6" w:rsidRPr="00262244">
        <w:rPr>
          <w:rFonts w:ascii="Times New Roman" w:eastAsia="Times New Roman" w:hAnsi="Times New Roman" w:cs="Times New Roman"/>
          <w:sz w:val="26"/>
          <w:szCs w:val="26"/>
        </w:rPr>
        <w:t>thức chuyên môn và nhận thức</w:t>
      </w:r>
      <w:r w:rsidRPr="00262244">
        <w:rPr>
          <w:rFonts w:ascii="Times New Roman" w:eastAsia="Times New Roman" w:hAnsi="Times New Roman" w:cs="Times New Roman"/>
          <w:sz w:val="26"/>
          <w:szCs w:val="26"/>
        </w:rPr>
        <w:t xml:space="preserve"> </w:t>
      </w:r>
      <w:r w:rsidR="001766A6" w:rsidRPr="00262244">
        <w:rPr>
          <w:rFonts w:ascii="Times New Roman" w:eastAsia="Times New Roman" w:hAnsi="Times New Roman" w:cs="Times New Roman"/>
          <w:sz w:val="26"/>
          <w:szCs w:val="26"/>
        </w:rPr>
        <w:t xml:space="preserve">cho </w:t>
      </w:r>
      <w:r w:rsidRPr="00262244">
        <w:rPr>
          <w:rFonts w:ascii="Times New Roman" w:eastAsia="Times New Roman" w:hAnsi="Times New Roman" w:cs="Times New Roman"/>
          <w:sz w:val="26"/>
          <w:szCs w:val="26"/>
        </w:rPr>
        <w:t>đội ngũ cán bộ quản lý, giáo viên, nhân viên công nghệ thông tin về chuyển đổi số để đáp ứng những yêu cầu của công cuộc chuyển đổi số và cách mạng công nghệ.</w:t>
      </w:r>
    </w:p>
    <w:p w:rsidR="001766A6" w:rsidRPr="00262244" w:rsidRDefault="00DD6E6F" w:rsidP="0055075F">
      <w:pPr>
        <w:pStyle w:val="Heading1"/>
        <w:spacing w:after="0" w:line="276" w:lineRule="auto"/>
        <w:ind w:left="562" w:right="624"/>
        <w:rPr>
          <w:sz w:val="26"/>
          <w:szCs w:val="26"/>
        </w:rPr>
      </w:pPr>
      <w:r w:rsidRPr="00262244">
        <w:rPr>
          <w:sz w:val="26"/>
          <w:szCs w:val="26"/>
        </w:rPr>
        <w:t xml:space="preserve">II NHIỆM VỤ, GIẢI PHÁP TRỌNG TÂM </w:t>
      </w:r>
    </w:p>
    <w:p w:rsidR="00E41045" w:rsidRPr="00262244" w:rsidRDefault="00262244" w:rsidP="0055075F">
      <w:pPr>
        <w:pStyle w:val="Heading1"/>
        <w:spacing w:after="0" w:line="276" w:lineRule="auto"/>
        <w:ind w:left="562" w:right="624"/>
        <w:rPr>
          <w:sz w:val="26"/>
          <w:szCs w:val="26"/>
        </w:rPr>
      </w:pPr>
      <w:r w:rsidRPr="00262244">
        <w:rPr>
          <w:sz w:val="26"/>
          <w:szCs w:val="26"/>
        </w:rPr>
        <w:t>1. Về thực hiện c</w:t>
      </w:r>
      <w:r w:rsidR="00DD6E6F" w:rsidRPr="00262244">
        <w:rPr>
          <w:sz w:val="26"/>
          <w:szCs w:val="26"/>
        </w:rPr>
        <w:t>huyển đổi số</w:t>
      </w:r>
    </w:p>
    <w:p w:rsidR="00E41045" w:rsidRPr="00262244" w:rsidRDefault="0055075F" w:rsidP="0055075F">
      <w:pPr>
        <w:spacing w:after="0" w:line="276" w:lineRule="auto"/>
        <w:ind w:left="-15" w:right="665" w:firstLine="557"/>
        <w:jc w:val="both"/>
        <w:rPr>
          <w:sz w:val="26"/>
          <w:szCs w:val="26"/>
        </w:rPr>
      </w:pPr>
      <w:r>
        <w:rPr>
          <w:rFonts w:ascii="Times New Roman" w:eastAsia="Times New Roman" w:hAnsi="Times New Roman" w:cs="Times New Roman"/>
          <w:sz w:val="26"/>
          <w:szCs w:val="26"/>
          <w:lang w:val="vi-VN"/>
        </w:rPr>
        <w:t>T</w:t>
      </w:r>
      <w:r w:rsidR="00DD6E6F" w:rsidRPr="00262244">
        <w:rPr>
          <w:rFonts w:ascii="Times New Roman" w:eastAsia="Times New Roman" w:hAnsi="Times New Roman" w:cs="Times New Roman"/>
          <w:sz w:val="26"/>
          <w:szCs w:val="26"/>
        </w:rPr>
        <w:t>ổ chức, triển khai thực hiện đồng bộ, hiệu quả,</w:t>
      </w:r>
      <w:r w:rsidR="001766A6" w:rsidRPr="00262244">
        <w:rPr>
          <w:rFonts w:ascii="Times New Roman" w:eastAsia="Times New Roman" w:hAnsi="Times New Roman" w:cs="Times New Roman"/>
          <w:sz w:val="26"/>
          <w:szCs w:val="26"/>
        </w:rPr>
        <w:t xml:space="preserve"> nhất quá</w:t>
      </w:r>
      <w:r w:rsidR="00DD6E6F" w:rsidRPr="00262244">
        <w:rPr>
          <w:rFonts w:ascii="Times New Roman" w:eastAsia="Times New Roman" w:hAnsi="Times New Roman" w:cs="Times New Roman"/>
          <w:sz w:val="26"/>
          <w:szCs w:val="26"/>
        </w:rPr>
        <w:t>n các nhóm nhiệm vụ, giải pháp trọng tâm:</w:t>
      </w:r>
    </w:p>
    <w:p w:rsidR="00E41045" w:rsidRPr="00262244" w:rsidRDefault="00DD6E6F"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Ứng dụng hệ thống quản lý tuyển dụng, thuyên chuyển được kết</w:t>
      </w:r>
      <w:r w:rsidR="00262244" w:rsidRPr="00262244">
        <w:rPr>
          <w:rFonts w:ascii="Times New Roman" w:eastAsia="Times New Roman" w:hAnsi="Times New Roman" w:cs="Times New Roman"/>
          <w:sz w:val="26"/>
          <w:szCs w:val="26"/>
        </w:rPr>
        <w:t xml:space="preserve"> nối với cơ sở dữ liệu ngành nhằm</w:t>
      </w:r>
      <w:r w:rsidRPr="00262244">
        <w:rPr>
          <w:rFonts w:ascii="Times New Roman" w:eastAsia="Times New Roman" w:hAnsi="Times New Roman" w:cs="Times New Roman"/>
          <w:sz w:val="26"/>
          <w:szCs w:val="26"/>
        </w:rPr>
        <w:t xml:space="preserve"> xác thực định danh ứng viên và liên thông dữ liệu sau khi có kết quả tuyển dụng, thuyên chuyển </w:t>
      </w:r>
      <w:proofErr w:type="gramStart"/>
      <w:r w:rsidRPr="00262244">
        <w:rPr>
          <w:rFonts w:ascii="Times New Roman" w:eastAsia="Times New Roman" w:hAnsi="Times New Roman" w:cs="Times New Roman"/>
          <w:sz w:val="26"/>
          <w:szCs w:val="26"/>
        </w:rPr>
        <w:t>theo</w:t>
      </w:r>
      <w:proofErr w:type="gramEnd"/>
      <w:r w:rsidRPr="00262244">
        <w:rPr>
          <w:rFonts w:ascii="Times New Roman" w:eastAsia="Times New Roman" w:hAnsi="Times New Roman" w:cs="Times New Roman"/>
          <w:sz w:val="26"/>
          <w:szCs w:val="26"/>
        </w:rPr>
        <w:t xml:space="preserve"> hướng dẫn của Sở Giáo dục và Đào tạo, Phòng Giáo dục và Đào tạo.</w:t>
      </w:r>
    </w:p>
    <w:p w:rsidR="00E41045" w:rsidRPr="00262244" w:rsidRDefault="001766A6"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Triển khai toàn trường</w:t>
      </w:r>
      <w:r w:rsidR="00DD6E6F" w:rsidRPr="00262244">
        <w:rPr>
          <w:rFonts w:ascii="Times New Roman" w:eastAsia="Times New Roman" w:hAnsi="Times New Roman" w:cs="Times New Roman"/>
          <w:sz w:val="26"/>
          <w:szCs w:val="26"/>
        </w:rPr>
        <w:t xml:space="preserve"> hệ thống quản lý thiết bị dạy học đảm bảo đủ thiết bị dạy học tối thiểu cho Chương trình Giáo dục phổ thông 2018.</w:t>
      </w:r>
    </w:p>
    <w:p w:rsidR="00E41045" w:rsidRPr="00262244" w:rsidRDefault="001766A6"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Triển khai nền tả</w:t>
      </w:r>
      <w:r w:rsidR="00DD6E6F" w:rsidRPr="00262244">
        <w:rPr>
          <w:rFonts w:ascii="Times New Roman" w:eastAsia="Times New Roman" w:hAnsi="Times New Roman" w:cs="Times New Roman"/>
          <w:sz w:val="26"/>
          <w:szCs w:val="26"/>
        </w:rPr>
        <w:t xml:space="preserve">ng tích hợp dữ liệu các khoản </w:t>
      </w:r>
      <w:proofErr w:type="gramStart"/>
      <w:r w:rsidR="00DD6E6F" w:rsidRPr="00262244">
        <w:rPr>
          <w:rFonts w:ascii="Times New Roman" w:eastAsia="Times New Roman" w:hAnsi="Times New Roman" w:cs="Times New Roman"/>
          <w:sz w:val="26"/>
          <w:szCs w:val="26"/>
        </w:rPr>
        <w:t>thu</w:t>
      </w:r>
      <w:proofErr w:type="gramEnd"/>
      <w:r w:rsidR="00DD6E6F" w:rsidRPr="00262244">
        <w:rPr>
          <w:rFonts w:ascii="Times New Roman" w:eastAsia="Times New Roman" w:hAnsi="Times New Roman" w:cs="Times New Roman"/>
          <w:sz w:val="26"/>
          <w:szCs w:val="26"/>
        </w:rPr>
        <w:t xml:space="preserve"> nhà trường từ các hệ thống thanh toán không </w:t>
      </w:r>
      <w:r w:rsidR="009967D7" w:rsidRPr="00262244">
        <w:rPr>
          <w:rFonts w:ascii="Times New Roman" w:eastAsia="Times New Roman" w:hAnsi="Times New Roman" w:cs="Times New Roman"/>
          <w:sz w:val="26"/>
          <w:szCs w:val="26"/>
        </w:rPr>
        <w:t xml:space="preserve">sử dụng </w:t>
      </w:r>
      <w:r w:rsidR="00DD6E6F" w:rsidRPr="00262244">
        <w:rPr>
          <w:rFonts w:ascii="Times New Roman" w:eastAsia="Times New Roman" w:hAnsi="Times New Roman" w:cs="Times New Roman"/>
          <w:sz w:val="26"/>
          <w:szCs w:val="26"/>
        </w:rPr>
        <w:t>tiền mặt đang được triển khai tại đơn vị nhầm minh bạch hóa việc thu chi trong nhà trường.</w:t>
      </w:r>
    </w:p>
    <w:p w:rsidR="00E41045" w:rsidRPr="00262244" w:rsidRDefault="009967D7"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Tạo điều kiện</w:t>
      </w:r>
      <w:r w:rsidR="00DD6E6F" w:rsidRPr="00262244">
        <w:rPr>
          <w:rFonts w:ascii="Times New Roman" w:eastAsia="Times New Roman" w:hAnsi="Times New Roman" w:cs="Times New Roman"/>
          <w:sz w:val="26"/>
          <w:szCs w:val="26"/>
        </w:rPr>
        <w:t xml:space="preserve"> </w:t>
      </w:r>
      <w:r w:rsidRPr="00262244">
        <w:rPr>
          <w:rFonts w:ascii="Times New Roman" w:eastAsia="Times New Roman" w:hAnsi="Times New Roman" w:cs="Times New Roman"/>
          <w:sz w:val="26"/>
          <w:szCs w:val="26"/>
        </w:rPr>
        <w:t xml:space="preserve">cho cán bộ quản lý, giáo viên, nhân viên công nghệ thông tin tham gia </w:t>
      </w:r>
      <w:r w:rsidR="00DD6E6F" w:rsidRPr="00262244">
        <w:rPr>
          <w:rFonts w:ascii="Times New Roman" w:eastAsia="Times New Roman" w:hAnsi="Times New Roman" w:cs="Times New Roman"/>
          <w:sz w:val="26"/>
          <w:szCs w:val="26"/>
        </w:rPr>
        <w:t>các khóa đào tạo bồi dưỡng về chuyển đổi số.</w:t>
      </w:r>
    </w:p>
    <w:p w:rsidR="00E41045" w:rsidRPr="00262244" w:rsidRDefault="00DD6E6F"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Xây dựng nền tảng quản lý, định danh, chia sẻ học liệu số giữa các hệ thông LMS đang triển khai để quản lý tình hiệu quả của việc triển khai các hệ thống LMS nhà trường cũng như đánh giá mức độ chuyển đổi số trong hoạt động dạy học tại đơn vị.</w:t>
      </w:r>
    </w:p>
    <w:p w:rsidR="00E41045" w:rsidRPr="00262244" w:rsidRDefault="00DD6E6F"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 xml:space="preserve">Triển khai xây dựng đồng bộ, toàn diện, hiệu quả kho học liệu số dùng </w:t>
      </w:r>
      <w:proofErr w:type="gramStart"/>
      <w:r w:rsidRPr="00262244">
        <w:rPr>
          <w:rFonts w:ascii="Times New Roman" w:eastAsia="Times New Roman" w:hAnsi="Times New Roman" w:cs="Times New Roman"/>
          <w:sz w:val="26"/>
          <w:szCs w:val="26"/>
        </w:rPr>
        <w:t>chung</w:t>
      </w:r>
      <w:proofErr w:type="gramEnd"/>
      <w:r w:rsidRPr="00262244">
        <w:rPr>
          <w:rFonts w:ascii="Times New Roman" w:eastAsia="Times New Roman" w:hAnsi="Times New Roman" w:cs="Times New Roman"/>
          <w:sz w:val="26"/>
          <w:szCs w:val="26"/>
        </w:rPr>
        <w:t xml:space="preserve"> phục vụ chuyển đổi số Ngành giáo dục và đào tạo Huyện</w:t>
      </w:r>
      <w:r w:rsidRPr="00262244">
        <w:rPr>
          <w:rFonts w:ascii="Times New Roman" w:eastAsia="Times New Roman" w:hAnsi="Times New Roman" w:cs="Times New Roman"/>
          <w:sz w:val="26"/>
          <w:szCs w:val="26"/>
          <w:vertAlign w:val="superscript"/>
        </w:rPr>
        <w:footnoteReference w:id="1"/>
      </w:r>
      <w:r w:rsidRPr="00262244">
        <w:rPr>
          <w:rFonts w:ascii="Times New Roman" w:eastAsia="Times New Roman" w:hAnsi="Times New Roman" w:cs="Times New Roman"/>
          <w:sz w:val="26"/>
          <w:szCs w:val="26"/>
        </w:rPr>
        <w:t>.</w:t>
      </w:r>
    </w:p>
    <w:p w:rsidR="00E41045" w:rsidRPr="00262244" w:rsidRDefault="00DD6E6F"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 xml:space="preserve">Xây dựng các nền tảng quản trị dữ liệu y tế học đường và các giải pháp </w:t>
      </w:r>
      <w:proofErr w:type="gramStart"/>
      <w:r w:rsidRPr="00262244">
        <w:rPr>
          <w:rFonts w:ascii="Times New Roman" w:eastAsia="Times New Roman" w:hAnsi="Times New Roman" w:cs="Times New Roman"/>
          <w:sz w:val="26"/>
          <w:szCs w:val="26"/>
        </w:rPr>
        <w:t>theo</w:t>
      </w:r>
      <w:proofErr w:type="gramEnd"/>
      <w:r w:rsidRPr="00262244">
        <w:rPr>
          <w:rFonts w:ascii="Times New Roman" w:eastAsia="Times New Roman" w:hAnsi="Times New Roman" w:cs="Times New Roman"/>
          <w:sz w:val="26"/>
          <w:szCs w:val="26"/>
        </w:rPr>
        <w:t xml:space="preserve"> dõi, cảnh báo, chăm sóc sức khỏe cho học sinh, giáo viên.</w:t>
      </w:r>
    </w:p>
    <w:p w:rsidR="00E41045" w:rsidRPr="00262244" w:rsidRDefault="00DD6E6F" w:rsidP="0055075F">
      <w:pPr>
        <w:numPr>
          <w:ilvl w:val="0"/>
          <w:numId w:val="2"/>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Triển khai xây dựng đồng bộ, hiệu quả trường học số - trường học thông minh</w:t>
      </w:r>
      <w:r w:rsidRPr="00262244">
        <w:rPr>
          <w:rFonts w:ascii="Times New Roman" w:eastAsia="Times New Roman" w:hAnsi="Times New Roman" w:cs="Times New Roman"/>
          <w:sz w:val="26"/>
          <w:szCs w:val="26"/>
          <w:vertAlign w:val="superscript"/>
        </w:rPr>
        <w:footnoteReference w:id="2"/>
      </w:r>
      <w:r w:rsidRPr="00262244">
        <w:rPr>
          <w:rFonts w:ascii="Times New Roman" w:eastAsia="Times New Roman" w:hAnsi="Times New Roman" w:cs="Times New Roman"/>
          <w:sz w:val="26"/>
          <w:szCs w:val="26"/>
        </w:rPr>
        <w:t>.</w:t>
      </w:r>
    </w:p>
    <w:p w:rsidR="00E41045" w:rsidRPr="00262244" w:rsidRDefault="00DD6E6F" w:rsidP="0055075F">
      <w:pPr>
        <w:pStyle w:val="Heading1"/>
        <w:spacing w:after="0" w:line="276" w:lineRule="auto"/>
        <w:ind w:left="562" w:right="624"/>
        <w:rPr>
          <w:sz w:val="26"/>
          <w:szCs w:val="26"/>
        </w:rPr>
      </w:pPr>
      <w:r w:rsidRPr="00262244">
        <w:rPr>
          <w:sz w:val="26"/>
          <w:szCs w:val="26"/>
        </w:rPr>
        <w:lastRenderedPageBreak/>
        <w:t>2. Về thực hiện Nghị quyết số 98/2013/QH15</w:t>
      </w:r>
    </w:p>
    <w:p w:rsidR="00E41045" w:rsidRPr="00262244" w:rsidRDefault="0055075F" w:rsidP="0055075F">
      <w:pPr>
        <w:spacing w:after="0" w:line="276" w:lineRule="auto"/>
        <w:ind w:left="-15" w:right="665" w:firstLine="557"/>
        <w:jc w:val="both"/>
        <w:rPr>
          <w:sz w:val="26"/>
          <w:szCs w:val="26"/>
        </w:rPr>
      </w:pPr>
      <w:r>
        <w:rPr>
          <w:rFonts w:ascii="Times New Roman" w:eastAsia="Times New Roman" w:hAnsi="Times New Roman" w:cs="Times New Roman"/>
          <w:sz w:val="26"/>
          <w:szCs w:val="26"/>
          <w:lang w:val="vi-VN"/>
        </w:rPr>
        <w:t>- C</w:t>
      </w:r>
      <w:r w:rsidR="00DD6E6F" w:rsidRPr="00262244">
        <w:rPr>
          <w:rFonts w:ascii="Times New Roman" w:eastAsia="Times New Roman" w:hAnsi="Times New Roman" w:cs="Times New Roman"/>
          <w:sz w:val="26"/>
          <w:szCs w:val="26"/>
        </w:rPr>
        <w:t>ăn cứ chức năng, nhiệm vụ, quyền hạn được giao tập trung tổ chức, triển khai thực h</w:t>
      </w:r>
      <w:r w:rsidR="009967D7" w:rsidRPr="00262244">
        <w:rPr>
          <w:rFonts w:ascii="Times New Roman" w:eastAsia="Times New Roman" w:hAnsi="Times New Roman" w:cs="Times New Roman"/>
          <w:sz w:val="26"/>
          <w:szCs w:val="26"/>
        </w:rPr>
        <w:t>iện đồng bộ, hiệu quả</w:t>
      </w:r>
      <w:r w:rsidR="00DD6E6F" w:rsidRPr="00262244">
        <w:rPr>
          <w:rFonts w:ascii="Times New Roman" w:eastAsia="Times New Roman" w:hAnsi="Times New Roman" w:cs="Times New Roman"/>
          <w:sz w:val="26"/>
          <w:szCs w:val="26"/>
        </w:rPr>
        <w:t xml:space="preserve"> các nhóm nhiệm vụ, giải pháp trọng tâm:</w:t>
      </w:r>
    </w:p>
    <w:p w:rsidR="00E41045" w:rsidRPr="00262244" w:rsidRDefault="00DD6E6F" w:rsidP="0055075F">
      <w:pPr>
        <w:numPr>
          <w:ilvl w:val="0"/>
          <w:numId w:val="3"/>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Thực hiện công tác truyền thông, cung cấp thông tin trong việc thực thi các chế độ, chính sách của Nhà nước, của ngành về Nghị quyết 98/2023/QH15.</w:t>
      </w:r>
    </w:p>
    <w:p w:rsidR="00E41045" w:rsidRPr="00262244" w:rsidRDefault="00DD6E6F" w:rsidP="0055075F">
      <w:pPr>
        <w:numPr>
          <w:ilvl w:val="0"/>
          <w:numId w:val="3"/>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Phối hợp trong công tác kiểm tra, giám sát việc lãnh đạo, chỉ đạo và tổ chức thực hiện Nghị quyết số 98/2023/QH13 ngày 24/6/2023 của Quốc hội về thí điểm một số cơ chế, chính sách đặc thù phát triển Thành phố Hồ Chí Minh.</w:t>
      </w:r>
    </w:p>
    <w:p w:rsidR="00E41045" w:rsidRPr="00262244" w:rsidRDefault="00DD6E6F" w:rsidP="0055075F">
      <w:pPr>
        <w:pStyle w:val="Heading1"/>
        <w:spacing w:after="0" w:line="276" w:lineRule="auto"/>
        <w:ind w:left="562" w:right="624"/>
        <w:rPr>
          <w:sz w:val="26"/>
          <w:szCs w:val="26"/>
        </w:rPr>
      </w:pPr>
      <w:r w:rsidRPr="00262244">
        <w:rPr>
          <w:sz w:val="26"/>
          <w:szCs w:val="26"/>
        </w:rPr>
        <w:t>III TỔ CHỨC THỰC HIỆN</w:t>
      </w:r>
    </w:p>
    <w:p w:rsidR="00E41045" w:rsidRPr="00262244" w:rsidRDefault="00DD6E6F" w:rsidP="0055075F">
      <w:pPr>
        <w:numPr>
          <w:ilvl w:val="0"/>
          <w:numId w:val="4"/>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 xml:space="preserve">Chủ động phối hợp các đơn vị cung cấp giải pháp chuyển đổi số để thực hiện các nhiệm vụ, giải pháp trọng tâm nêu trên, đảm bảo tính đồng bộ, liên thông trong toàn ngành Giáo dục và Đào tạo Huyện, </w:t>
      </w:r>
      <w:proofErr w:type="gramStart"/>
      <w:r w:rsidRPr="00262244">
        <w:rPr>
          <w:rFonts w:ascii="Times New Roman" w:eastAsia="Times New Roman" w:hAnsi="Times New Roman" w:cs="Times New Roman"/>
          <w:sz w:val="26"/>
          <w:szCs w:val="26"/>
        </w:rPr>
        <w:t>Thành</w:t>
      </w:r>
      <w:proofErr w:type="gramEnd"/>
      <w:r w:rsidRPr="00262244">
        <w:rPr>
          <w:rFonts w:ascii="Times New Roman" w:eastAsia="Times New Roman" w:hAnsi="Times New Roman" w:cs="Times New Roman"/>
          <w:sz w:val="26"/>
          <w:szCs w:val="26"/>
        </w:rPr>
        <w:t xml:space="preserve"> phố.</w:t>
      </w:r>
    </w:p>
    <w:p w:rsidR="00E41045" w:rsidRPr="00262244" w:rsidRDefault="00DD6E6F" w:rsidP="0055075F">
      <w:pPr>
        <w:numPr>
          <w:ilvl w:val="0"/>
          <w:numId w:val="4"/>
        </w:numPr>
        <w:spacing w:after="0" w:line="276" w:lineRule="auto"/>
        <w:ind w:right="665" w:firstLine="557"/>
        <w:jc w:val="both"/>
        <w:rPr>
          <w:sz w:val="26"/>
          <w:szCs w:val="26"/>
        </w:rPr>
      </w:pPr>
      <w:r w:rsidRPr="00262244">
        <w:rPr>
          <w:rFonts w:ascii="Times New Roman" w:eastAsia="Times New Roman" w:hAnsi="Times New Roman" w:cs="Times New Roman"/>
          <w:sz w:val="26"/>
          <w:szCs w:val="26"/>
        </w:rPr>
        <w:t>Rà soát, đánh giá thực trạng, những kết quả đạt được, các mô hình giải pháp hiệu quả và những khó khăn, vướng mắc, những vấn đề phát sinh trong quá trình tổ chức triển khai thực hiện Kế hoạch số 199/KH-UBND ngày 25 tháng 5 năm 2023 của Ủy ban nhân dân huyện Bình Chánh về Kế hoạch tăng cường ứng dụng công nghệ thông tin và chuyển đổi số ngành Giáo dục và Đào tạo năm 2023 trước ngày 28 tháng 3 năm 2024.</w:t>
      </w:r>
    </w:p>
    <w:p w:rsidR="00776113" w:rsidRPr="00776113" w:rsidRDefault="00DD6E6F" w:rsidP="0055075F">
      <w:pPr>
        <w:numPr>
          <w:ilvl w:val="0"/>
          <w:numId w:val="4"/>
        </w:numPr>
        <w:spacing w:after="0" w:line="276" w:lineRule="auto"/>
        <w:ind w:right="665" w:firstLine="557"/>
        <w:rPr>
          <w:sz w:val="26"/>
          <w:szCs w:val="26"/>
        </w:rPr>
      </w:pPr>
      <w:r w:rsidRPr="00262244">
        <w:rPr>
          <w:rFonts w:ascii="Times New Roman" w:eastAsia="Times New Roman" w:hAnsi="Times New Roman" w:cs="Times New Roman"/>
          <w:sz w:val="26"/>
          <w:szCs w:val="26"/>
        </w:rPr>
        <w:t>Trong quá trình thực hiện, nếu có khó kh</w:t>
      </w:r>
      <w:r w:rsidR="009967D7" w:rsidRPr="00262244">
        <w:rPr>
          <w:rFonts w:ascii="Times New Roman" w:eastAsia="Times New Roman" w:hAnsi="Times New Roman" w:cs="Times New Roman"/>
          <w:sz w:val="26"/>
          <w:szCs w:val="26"/>
        </w:rPr>
        <w:t>ăn, vướng mắc đề nghị các bộ phận liên quan</w:t>
      </w:r>
      <w:r w:rsidRPr="00262244">
        <w:rPr>
          <w:rFonts w:ascii="Times New Roman" w:eastAsia="Times New Roman" w:hAnsi="Times New Roman" w:cs="Times New Roman"/>
          <w:sz w:val="26"/>
          <w:szCs w:val="26"/>
        </w:rPr>
        <w:t xml:space="preserve"> phản ánh kịp thời về Phòng Giáo dục và Đào tạo (Bộ phận phụ t</w:t>
      </w:r>
      <w:r w:rsidR="00776113">
        <w:rPr>
          <w:rFonts w:ascii="Times New Roman" w:eastAsia="Times New Roman" w:hAnsi="Times New Roman" w:cs="Times New Roman"/>
          <w:sz w:val="26"/>
          <w:szCs w:val="26"/>
        </w:rPr>
        <w:t xml:space="preserve">rách: thầy Dương Quốc, </w:t>
      </w:r>
      <w:r w:rsidR="00776113">
        <w:rPr>
          <w:rFonts w:ascii="Times New Roman" w:eastAsia="Times New Roman" w:hAnsi="Times New Roman" w:cs="Times New Roman"/>
          <w:sz w:val="26"/>
          <w:szCs w:val="26"/>
        </w:rPr>
        <w:tab/>
        <w:t xml:space="preserve">chuyên </w:t>
      </w:r>
      <w:r w:rsidRPr="00262244">
        <w:rPr>
          <w:rFonts w:ascii="Times New Roman" w:eastAsia="Times New Roman" w:hAnsi="Times New Roman" w:cs="Times New Roman"/>
          <w:sz w:val="26"/>
          <w:szCs w:val="26"/>
        </w:rPr>
        <w:t xml:space="preserve">viên </w:t>
      </w:r>
      <w:r w:rsidRPr="00262244">
        <w:rPr>
          <w:rFonts w:ascii="Times New Roman" w:eastAsia="Times New Roman" w:hAnsi="Times New Roman" w:cs="Times New Roman"/>
          <w:sz w:val="26"/>
          <w:szCs w:val="26"/>
        </w:rPr>
        <w:tab/>
        <w:t>P</w:t>
      </w:r>
      <w:r w:rsidR="00776113">
        <w:rPr>
          <w:rFonts w:ascii="Times New Roman" w:eastAsia="Times New Roman" w:hAnsi="Times New Roman" w:cs="Times New Roman"/>
          <w:sz w:val="26"/>
          <w:szCs w:val="26"/>
        </w:rPr>
        <w:t xml:space="preserve">hòng Giáo dục và </w:t>
      </w:r>
      <w:r w:rsidR="009967D7" w:rsidRPr="00262244">
        <w:rPr>
          <w:rFonts w:ascii="Times New Roman" w:eastAsia="Times New Roman" w:hAnsi="Times New Roman" w:cs="Times New Roman"/>
          <w:sz w:val="26"/>
          <w:szCs w:val="26"/>
        </w:rPr>
        <w:t xml:space="preserve">Đào </w:t>
      </w:r>
      <w:r w:rsidR="00776113">
        <w:rPr>
          <w:rFonts w:ascii="Times New Roman" w:eastAsia="Times New Roman" w:hAnsi="Times New Roman" w:cs="Times New Roman"/>
          <w:sz w:val="26"/>
          <w:szCs w:val="26"/>
        </w:rPr>
        <w:t>tạo.</w:t>
      </w:r>
    </w:p>
    <w:p w:rsidR="00E41045" w:rsidRPr="00262244" w:rsidRDefault="009967D7" w:rsidP="0055075F">
      <w:pPr>
        <w:spacing w:after="0" w:line="276" w:lineRule="auto"/>
        <w:ind w:left="557" w:right="665"/>
        <w:rPr>
          <w:sz w:val="26"/>
          <w:szCs w:val="26"/>
        </w:rPr>
      </w:pPr>
      <w:r w:rsidRPr="00262244">
        <w:rPr>
          <w:rFonts w:ascii="Times New Roman" w:eastAsia="Times New Roman" w:hAnsi="Times New Roman" w:cs="Times New Roman"/>
          <w:sz w:val="26"/>
          <w:szCs w:val="26"/>
        </w:rPr>
        <w:t xml:space="preserve"> </w:t>
      </w:r>
      <w:proofErr w:type="gramStart"/>
      <w:r w:rsidR="00DD6E6F" w:rsidRPr="00262244">
        <w:rPr>
          <w:rFonts w:ascii="Times New Roman" w:eastAsia="Times New Roman" w:hAnsi="Times New Roman" w:cs="Times New Roman"/>
          <w:sz w:val="26"/>
          <w:szCs w:val="26"/>
        </w:rPr>
        <w:t>email</w:t>
      </w:r>
      <w:proofErr w:type="gramEnd"/>
      <w:r w:rsidR="00DD6E6F" w:rsidRPr="00262244">
        <w:rPr>
          <w:rFonts w:ascii="Times New Roman" w:eastAsia="Times New Roman" w:hAnsi="Times New Roman" w:cs="Times New Roman"/>
          <w:sz w:val="26"/>
          <w:szCs w:val="26"/>
        </w:rPr>
        <w:t>: dquoc.binhchanh@tphcm.gov.vn, điện thoại: 0938.99.00.31).</w:t>
      </w:r>
    </w:p>
    <w:p w:rsidR="00E41045" w:rsidRDefault="009967D7" w:rsidP="0055075F">
      <w:pPr>
        <w:spacing w:after="0" w:line="276" w:lineRule="auto"/>
        <w:ind w:left="-15" w:right="665" w:firstLine="480"/>
        <w:jc w:val="both"/>
        <w:rPr>
          <w:rFonts w:ascii="Times New Roman" w:eastAsia="Times New Roman" w:hAnsi="Times New Roman" w:cs="Times New Roman"/>
          <w:sz w:val="26"/>
          <w:szCs w:val="26"/>
          <w:lang w:val="vi-VN"/>
        </w:rPr>
      </w:pPr>
      <w:r w:rsidRPr="00262244">
        <w:rPr>
          <w:rFonts w:ascii="Times New Roman" w:eastAsia="Times New Roman" w:hAnsi="Times New Roman" w:cs="Times New Roman"/>
          <w:sz w:val="26"/>
          <w:szCs w:val="26"/>
        </w:rPr>
        <w:t xml:space="preserve">Trên đây là Kế hoạch của Trường Tiểu học </w:t>
      </w:r>
      <w:r w:rsidR="00E649D0">
        <w:rPr>
          <w:rFonts w:ascii="Times New Roman" w:eastAsia="Times New Roman" w:hAnsi="Times New Roman" w:cs="Times New Roman"/>
          <w:sz w:val="26"/>
          <w:szCs w:val="26"/>
          <w:lang w:val="vi-VN"/>
        </w:rPr>
        <w:t>Lê Minh Xuân 3</w:t>
      </w:r>
      <w:r w:rsidRPr="00262244">
        <w:rPr>
          <w:rFonts w:ascii="Times New Roman" w:eastAsia="Times New Roman" w:hAnsi="Times New Roman" w:cs="Times New Roman"/>
          <w:sz w:val="26"/>
          <w:szCs w:val="26"/>
        </w:rPr>
        <w:t xml:space="preserve"> </w:t>
      </w:r>
      <w:r w:rsidR="006B234A" w:rsidRPr="00262244">
        <w:rPr>
          <w:rFonts w:ascii="Times New Roman" w:eastAsia="Times New Roman" w:hAnsi="Times New Roman" w:cs="Times New Roman"/>
          <w:sz w:val="26"/>
          <w:szCs w:val="26"/>
        </w:rPr>
        <w:t>triển khai</w:t>
      </w:r>
      <w:r w:rsidR="00DD6E6F" w:rsidRPr="00262244">
        <w:rPr>
          <w:rFonts w:ascii="Times New Roman" w:eastAsia="Times New Roman" w:hAnsi="Times New Roman" w:cs="Times New Roman"/>
          <w:sz w:val="26"/>
          <w:szCs w:val="26"/>
        </w:rPr>
        <w:t xml:space="preserve"> thực hiện Chủ đề công tác năm 2024: "Quyết tâm thực hiện hiệu quả Chuyển đổi số và Nghị quyết số 98/2023/QH13 của Quốc hội trong ngành Giáo </w:t>
      </w:r>
      <w:r w:rsidR="006B234A" w:rsidRPr="00262244">
        <w:rPr>
          <w:rFonts w:ascii="Times New Roman" w:eastAsia="Times New Roman" w:hAnsi="Times New Roman" w:cs="Times New Roman"/>
          <w:sz w:val="26"/>
          <w:szCs w:val="26"/>
        </w:rPr>
        <w:t>dục và Đào tạo huyện Bình Chánh</w:t>
      </w:r>
      <w:r w:rsidR="00DD6E6F" w:rsidRPr="00262244">
        <w:rPr>
          <w:rFonts w:ascii="Times New Roman" w:eastAsia="Times New Roman" w:hAnsi="Times New Roman" w:cs="Times New Roman"/>
          <w:sz w:val="26"/>
          <w:szCs w:val="26"/>
        </w:rPr>
        <w:t>./.</w:t>
      </w:r>
    </w:p>
    <w:p w:rsidR="0055075F" w:rsidRPr="0055075F" w:rsidRDefault="0055075F" w:rsidP="0055075F">
      <w:pPr>
        <w:spacing w:after="0" w:line="276" w:lineRule="auto"/>
        <w:ind w:left="-15" w:right="665" w:firstLine="480"/>
        <w:jc w:val="both"/>
        <w:rPr>
          <w:sz w:val="26"/>
          <w:szCs w:val="26"/>
          <w:lang w:val="vi-VN"/>
        </w:rPr>
      </w:pPr>
    </w:p>
    <w:p w:rsidR="006B234A" w:rsidRPr="00262244" w:rsidRDefault="00DD6E6F" w:rsidP="0055075F">
      <w:pPr>
        <w:tabs>
          <w:tab w:val="center" w:pos="7095"/>
        </w:tabs>
        <w:spacing w:after="0" w:line="276" w:lineRule="auto"/>
        <w:rPr>
          <w:rFonts w:ascii="Times New Roman" w:eastAsia="Times New Roman" w:hAnsi="Times New Roman" w:cs="Times New Roman"/>
          <w:b/>
          <w:sz w:val="26"/>
          <w:szCs w:val="26"/>
        </w:rPr>
      </w:pPr>
      <w:r w:rsidRPr="00E649D0">
        <w:rPr>
          <w:rFonts w:ascii="Times New Roman" w:eastAsia="Times New Roman" w:hAnsi="Times New Roman" w:cs="Times New Roman"/>
          <w:b/>
          <w:i/>
          <w:sz w:val="24"/>
          <w:szCs w:val="26"/>
        </w:rPr>
        <w:t>N</w:t>
      </w:r>
      <w:r w:rsidRPr="00E649D0">
        <w:rPr>
          <w:rFonts w:ascii="Times New Roman" w:hAnsi="Times New Roman" w:cs="Times New Roman"/>
          <w:b/>
          <w:i/>
          <w:sz w:val="24"/>
          <w:szCs w:val="26"/>
        </w:rPr>
        <w:t>ơ</w:t>
      </w:r>
      <w:r w:rsidRPr="00E649D0">
        <w:rPr>
          <w:rFonts w:ascii="Times New Roman" w:eastAsia="Times New Roman" w:hAnsi="Times New Roman" w:cs="Times New Roman"/>
          <w:b/>
          <w:i/>
          <w:sz w:val="24"/>
          <w:szCs w:val="26"/>
        </w:rPr>
        <w:t>i nhận:</w:t>
      </w:r>
      <w:r w:rsidRPr="00262244">
        <w:rPr>
          <w:rFonts w:ascii="Times New Roman" w:eastAsia="Times New Roman" w:hAnsi="Times New Roman" w:cs="Times New Roman"/>
          <w:b/>
          <w:i/>
          <w:sz w:val="26"/>
          <w:szCs w:val="26"/>
        </w:rPr>
        <w:tab/>
      </w:r>
      <w:r w:rsidR="006B234A" w:rsidRPr="00262244">
        <w:rPr>
          <w:rFonts w:ascii="Times New Roman" w:eastAsia="Times New Roman" w:hAnsi="Times New Roman" w:cs="Times New Roman"/>
          <w:b/>
          <w:sz w:val="26"/>
          <w:szCs w:val="26"/>
        </w:rPr>
        <w:t>HIỆU</w:t>
      </w:r>
      <w:r w:rsidR="006B234A" w:rsidRPr="00262244">
        <w:rPr>
          <w:rFonts w:ascii="Times New Roman" w:eastAsia="Times New Roman" w:hAnsi="Times New Roman" w:cs="Times New Roman"/>
          <w:b/>
          <w:i/>
          <w:sz w:val="26"/>
          <w:szCs w:val="26"/>
        </w:rPr>
        <w:t xml:space="preserve"> </w:t>
      </w:r>
      <w:r w:rsidR="006B234A" w:rsidRPr="00262244">
        <w:rPr>
          <w:rFonts w:ascii="Times New Roman" w:eastAsia="Times New Roman" w:hAnsi="Times New Roman" w:cs="Times New Roman"/>
          <w:b/>
          <w:sz w:val="26"/>
          <w:szCs w:val="26"/>
        </w:rPr>
        <w:t xml:space="preserve">TRƯỞNG </w:t>
      </w:r>
    </w:p>
    <w:p w:rsidR="006B234A" w:rsidRPr="00E649D0" w:rsidRDefault="006B234A" w:rsidP="0055075F">
      <w:pPr>
        <w:pStyle w:val="ListParagraph"/>
        <w:tabs>
          <w:tab w:val="center" w:pos="7095"/>
        </w:tabs>
        <w:spacing w:after="0" w:line="276" w:lineRule="auto"/>
        <w:ind w:left="0"/>
        <w:rPr>
          <w:rFonts w:ascii="Times New Roman" w:eastAsia="Times New Roman" w:hAnsi="Times New Roman" w:cs="Times New Roman"/>
          <w:szCs w:val="26"/>
        </w:rPr>
      </w:pPr>
      <w:r w:rsidRPr="00262244">
        <w:rPr>
          <w:rFonts w:ascii="Times New Roman" w:eastAsia="Times New Roman" w:hAnsi="Times New Roman" w:cs="Times New Roman"/>
          <w:sz w:val="26"/>
          <w:szCs w:val="26"/>
        </w:rPr>
        <w:t xml:space="preserve">- </w:t>
      </w:r>
      <w:r w:rsidRPr="00E649D0">
        <w:rPr>
          <w:rFonts w:ascii="Times New Roman" w:eastAsia="Times New Roman" w:hAnsi="Times New Roman" w:cs="Times New Roman"/>
          <w:szCs w:val="26"/>
        </w:rPr>
        <w:t>Toàn thể VC trường (th/h, b/c);</w:t>
      </w:r>
    </w:p>
    <w:p w:rsidR="006B234A" w:rsidRDefault="006B234A" w:rsidP="0055075F">
      <w:pPr>
        <w:pStyle w:val="ListParagraph"/>
        <w:tabs>
          <w:tab w:val="center" w:pos="7095"/>
        </w:tabs>
        <w:spacing w:after="0" w:line="276" w:lineRule="auto"/>
        <w:ind w:left="0"/>
        <w:rPr>
          <w:rFonts w:ascii="Times New Roman" w:eastAsia="Times New Roman" w:hAnsi="Times New Roman" w:cs="Times New Roman"/>
          <w:szCs w:val="26"/>
          <w:lang w:val="vi-VN"/>
        </w:rPr>
      </w:pPr>
      <w:r w:rsidRPr="00E649D0">
        <w:rPr>
          <w:rFonts w:ascii="Times New Roman" w:eastAsia="Times New Roman" w:hAnsi="Times New Roman" w:cs="Times New Roman"/>
          <w:szCs w:val="26"/>
        </w:rPr>
        <w:t>- Lưu.</w:t>
      </w:r>
    </w:p>
    <w:p w:rsidR="00E649D0" w:rsidRDefault="00E649D0" w:rsidP="0055075F">
      <w:pPr>
        <w:pStyle w:val="ListParagraph"/>
        <w:tabs>
          <w:tab w:val="center" w:pos="7095"/>
        </w:tabs>
        <w:spacing w:after="0" w:line="276" w:lineRule="auto"/>
        <w:ind w:left="0"/>
        <w:rPr>
          <w:rFonts w:ascii="Times New Roman" w:eastAsia="Times New Roman" w:hAnsi="Times New Roman" w:cs="Times New Roman"/>
          <w:szCs w:val="26"/>
          <w:lang w:val="vi-VN"/>
        </w:rPr>
      </w:pPr>
      <w:r>
        <w:rPr>
          <w:rFonts w:ascii="Times New Roman" w:eastAsia="Times New Roman" w:hAnsi="Times New Roman" w:cs="Times New Roman"/>
          <w:szCs w:val="26"/>
          <w:lang w:val="vi-VN"/>
        </w:rPr>
        <w:tab/>
      </w:r>
      <w:r>
        <w:rPr>
          <w:rFonts w:ascii="Times New Roman" w:eastAsia="Times New Roman" w:hAnsi="Times New Roman" w:cs="Times New Roman"/>
          <w:szCs w:val="26"/>
          <w:lang w:val="vi-VN"/>
        </w:rPr>
        <w:tab/>
      </w:r>
    </w:p>
    <w:p w:rsidR="00E649D0" w:rsidRPr="00E649D0" w:rsidRDefault="00E649D0" w:rsidP="0055075F">
      <w:pPr>
        <w:pStyle w:val="ListParagraph"/>
        <w:tabs>
          <w:tab w:val="center" w:pos="7095"/>
        </w:tabs>
        <w:spacing w:after="0" w:line="276" w:lineRule="auto"/>
        <w:ind w:left="0"/>
        <w:rPr>
          <w:rFonts w:ascii="Times New Roman" w:eastAsia="Times New Roman" w:hAnsi="Times New Roman" w:cs="Times New Roman"/>
          <w:b/>
          <w:sz w:val="26"/>
          <w:szCs w:val="26"/>
          <w:lang w:val="vi-VN"/>
        </w:rPr>
      </w:pPr>
      <w:r>
        <w:rPr>
          <w:rFonts w:ascii="Times New Roman" w:eastAsia="Times New Roman" w:hAnsi="Times New Roman" w:cs="Times New Roman"/>
          <w:szCs w:val="26"/>
          <w:lang w:val="vi-VN"/>
        </w:rPr>
        <w:tab/>
      </w:r>
      <w:r w:rsidRPr="00E649D0">
        <w:rPr>
          <w:rFonts w:ascii="Times New Roman" w:eastAsia="Times New Roman" w:hAnsi="Times New Roman" w:cs="Times New Roman"/>
          <w:b/>
          <w:sz w:val="26"/>
          <w:szCs w:val="26"/>
          <w:lang w:val="vi-VN"/>
        </w:rPr>
        <w:t>Hà Ngọc Hóa</w:t>
      </w:r>
    </w:p>
    <w:sectPr w:rsidR="00E649D0" w:rsidRPr="00E649D0" w:rsidSect="006B234A">
      <w:headerReference w:type="even" r:id="rId8"/>
      <w:headerReference w:type="default" r:id="rId9"/>
      <w:headerReference w:type="first" r:id="rId10"/>
      <w:pgSz w:w="11907" w:h="16840" w:code="9"/>
      <w:pgMar w:top="1152" w:right="576"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A7C" w:rsidRDefault="00310A7C">
      <w:pPr>
        <w:spacing w:after="0" w:line="240" w:lineRule="auto"/>
      </w:pPr>
      <w:r>
        <w:separator/>
      </w:r>
    </w:p>
  </w:endnote>
  <w:endnote w:type="continuationSeparator" w:id="0">
    <w:p w:rsidR="00310A7C" w:rsidRDefault="0031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A7C" w:rsidRDefault="00310A7C">
      <w:pPr>
        <w:spacing w:after="0" w:line="241" w:lineRule="auto"/>
        <w:ind w:right="341" w:firstLine="567"/>
        <w:jc w:val="both"/>
      </w:pPr>
      <w:r>
        <w:separator/>
      </w:r>
    </w:p>
  </w:footnote>
  <w:footnote w:type="continuationSeparator" w:id="0">
    <w:p w:rsidR="00310A7C" w:rsidRDefault="00310A7C">
      <w:pPr>
        <w:spacing w:after="0" w:line="241" w:lineRule="auto"/>
        <w:ind w:right="341" w:firstLine="567"/>
        <w:jc w:val="both"/>
      </w:pPr>
      <w:r>
        <w:continuationSeparator/>
      </w:r>
    </w:p>
  </w:footnote>
  <w:footnote w:id="1">
    <w:p w:rsidR="00E41045" w:rsidRDefault="00DD6E6F">
      <w:pPr>
        <w:pStyle w:val="footnotedescription"/>
        <w:spacing w:line="241" w:lineRule="auto"/>
        <w:ind w:right="341"/>
      </w:pPr>
      <w:r>
        <w:rPr>
          <w:rStyle w:val="footnotemark"/>
        </w:rPr>
        <w:footnoteRef/>
      </w:r>
      <w:r>
        <w:t xml:space="preserve"> Kế hoạch số 1102/KH-GDĐT ngày 05 tháng 7 năm 2023 của Phòng Giáo dục và Đào tạo về Kế hoạch xây dựng kho học liệu số Ngành Giáo dục và Đào tạo huyện Bình Chánh.</w:t>
      </w:r>
    </w:p>
  </w:footnote>
  <w:footnote w:id="2">
    <w:p w:rsidR="00E41045" w:rsidRDefault="00DD6E6F">
      <w:pPr>
        <w:pStyle w:val="footnotedescription"/>
      </w:pPr>
      <w:r>
        <w:rPr>
          <w:rStyle w:val="footnotemark"/>
        </w:rPr>
        <w:footnoteRef/>
      </w:r>
      <w:r>
        <w:t xml:space="preserve"> Kế hoạch số 417/KH-UBND ngày 15 tháng 11 năm 2023 của Ủy ban nhân dân huyện Bình Chánh về Kế hoạch triển khai thực hiện công trình xây dụng trường học số chào mừng kỷ niệm 50 năm Ngày Giải phóng miền </w:t>
      </w:r>
    </w:p>
    <w:p w:rsidR="00E41045" w:rsidRDefault="00DD6E6F">
      <w:pPr>
        <w:pStyle w:val="footnotedescription"/>
        <w:spacing w:line="259" w:lineRule="auto"/>
        <w:ind w:right="0" w:firstLine="0"/>
        <w:jc w:val="left"/>
      </w:pPr>
      <w:proofErr w:type="gramStart"/>
      <w:r>
        <w:t>Nam, thống nhất đất nước (30/4/1975-30/4/2025).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45" w:rsidRDefault="00DD6E6F">
    <w:pPr>
      <w:spacing w:after="0"/>
      <w:ind w:right="68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45" w:rsidRDefault="00DD6E6F">
    <w:pPr>
      <w:spacing w:after="0"/>
      <w:ind w:right="680"/>
      <w:jc w:val="center"/>
    </w:pPr>
    <w:r>
      <w:fldChar w:fldCharType="begin"/>
    </w:r>
    <w:r>
      <w:instrText xml:space="preserve"> PAGE   \* MERGEFORMAT </w:instrText>
    </w:r>
    <w:r>
      <w:fldChar w:fldCharType="separate"/>
    </w:r>
    <w:r w:rsidR="003F755E" w:rsidRPr="003F755E">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45" w:rsidRDefault="00E410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881"/>
    <w:multiLevelType w:val="hybridMultilevel"/>
    <w:tmpl w:val="67988DF6"/>
    <w:lvl w:ilvl="0" w:tplc="88F00A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440EF8">
      <w:start w:val="1"/>
      <w:numFmt w:val="bullet"/>
      <w:lvlText w:val="o"/>
      <w:lvlJc w:val="left"/>
      <w:pPr>
        <w:ind w:left="1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1E2974">
      <w:start w:val="1"/>
      <w:numFmt w:val="bullet"/>
      <w:lvlText w:val="▪"/>
      <w:lvlJc w:val="left"/>
      <w:pPr>
        <w:ind w:left="2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67678">
      <w:start w:val="1"/>
      <w:numFmt w:val="bullet"/>
      <w:lvlText w:val="•"/>
      <w:lvlJc w:val="left"/>
      <w:pPr>
        <w:ind w:left="3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60A0A8">
      <w:start w:val="1"/>
      <w:numFmt w:val="bullet"/>
      <w:lvlText w:val="o"/>
      <w:lvlJc w:val="left"/>
      <w:pPr>
        <w:ind w:left="3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C413C">
      <w:start w:val="1"/>
      <w:numFmt w:val="bullet"/>
      <w:lvlText w:val="▪"/>
      <w:lvlJc w:val="left"/>
      <w:pPr>
        <w:ind w:left="4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CAEC0">
      <w:start w:val="1"/>
      <w:numFmt w:val="bullet"/>
      <w:lvlText w:val="•"/>
      <w:lvlJc w:val="left"/>
      <w:pPr>
        <w:ind w:left="5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9229FE">
      <w:start w:val="1"/>
      <w:numFmt w:val="bullet"/>
      <w:lvlText w:val="o"/>
      <w:lvlJc w:val="left"/>
      <w:pPr>
        <w:ind w:left="5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7E09A0">
      <w:start w:val="1"/>
      <w:numFmt w:val="bullet"/>
      <w:lvlText w:val="▪"/>
      <w:lvlJc w:val="left"/>
      <w:pPr>
        <w:ind w:left="6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87A3F66"/>
    <w:multiLevelType w:val="hybridMultilevel"/>
    <w:tmpl w:val="B4DE22E8"/>
    <w:lvl w:ilvl="0" w:tplc="7930A5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9A87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E1CE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4BD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04067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2656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E88A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CA865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E6758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B303295"/>
    <w:multiLevelType w:val="hybridMultilevel"/>
    <w:tmpl w:val="9C10B35C"/>
    <w:lvl w:ilvl="0" w:tplc="6E68F4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CE2014">
      <w:start w:val="1"/>
      <w:numFmt w:val="bullet"/>
      <w:lvlText w:val="o"/>
      <w:lvlJc w:val="left"/>
      <w:pPr>
        <w:ind w:left="1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64BFA">
      <w:start w:val="1"/>
      <w:numFmt w:val="bullet"/>
      <w:lvlText w:val="▪"/>
      <w:lvlJc w:val="left"/>
      <w:pPr>
        <w:ind w:left="2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40CE56">
      <w:start w:val="1"/>
      <w:numFmt w:val="bullet"/>
      <w:lvlText w:val="•"/>
      <w:lvlJc w:val="left"/>
      <w:pPr>
        <w:ind w:left="3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94A6E0">
      <w:start w:val="1"/>
      <w:numFmt w:val="bullet"/>
      <w:lvlText w:val="o"/>
      <w:lvlJc w:val="left"/>
      <w:pPr>
        <w:ind w:left="3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92D2C0">
      <w:start w:val="1"/>
      <w:numFmt w:val="bullet"/>
      <w:lvlText w:val="▪"/>
      <w:lvlJc w:val="left"/>
      <w:pPr>
        <w:ind w:left="4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AE482E">
      <w:start w:val="1"/>
      <w:numFmt w:val="bullet"/>
      <w:lvlText w:val="•"/>
      <w:lvlJc w:val="left"/>
      <w:pPr>
        <w:ind w:left="5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FC63D2">
      <w:start w:val="1"/>
      <w:numFmt w:val="bullet"/>
      <w:lvlText w:val="o"/>
      <w:lvlJc w:val="left"/>
      <w:pPr>
        <w:ind w:left="5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CDD8E">
      <w:start w:val="1"/>
      <w:numFmt w:val="bullet"/>
      <w:lvlText w:val="▪"/>
      <w:lvlJc w:val="left"/>
      <w:pPr>
        <w:ind w:left="6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259679B"/>
    <w:multiLevelType w:val="hybridMultilevel"/>
    <w:tmpl w:val="E4B0E662"/>
    <w:lvl w:ilvl="0" w:tplc="01FA2E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ECC05A">
      <w:start w:val="1"/>
      <w:numFmt w:val="bullet"/>
      <w:lvlText w:val="o"/>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E89B1E">
      <w:start w:val="1"/>
      <w:numFmt w:val="bullet"/>
      <w:lvlText w:val="▪"/>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CA892">
      <w:start w:val="1"/>
      <w:numFmt w:val="bullet"/>
      <w:lvlText w:val="•"/>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CAE128">
      <w:start w:val="1"/>
      <w:numFmt w:val="bullet"/>
      <w:lvlText w:val="o"/>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72ABAA">
      <w:start w:val="1"/>
      <w:numFmt w:val="bullet"/>
      <w:lvlText w:val="▪"/>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46D1AA">
      <w:start w:val="1"/>
      <w:numFmt w:val="bullet"/>
      <w:lvlText w:val="•"/>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F68B0A">
      <w:start w:val="1"/>
      <w:numFmt w:val="bullet"/>
      <w:lvlText w:val="o"/>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2E43A">
      <w:start w:val="1"/>
      <w:numFmt w:val="bullet"/>
      <w:lvlText w:val="▪"/>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45"/>
    <w:rsid w:val="00030838"/>
    <w:rsid w:val="001766A6"/>
    <w:rsid w:val="00262244"/>
    <w:rsid w:val="00310A7C"/>
    <w:rsid w:val="003F755E"/>
    <w:rsid w:val="0055075F"/>
    <w:rsid w:val="006B234A"/>
    <w:rsid w:val="00776113"/>
    <w:rsid w:val="007A63C8"/>
    <w:rsid w:val="009967D7"/>
    <w:rsid w:val="00A832FB"/>
    <w:rsid w:val="00D903BF"/>
    <w:rsid w:val="00DD6E6F"/>
    <w:rsid w:val="00E41045"/>
    <w:rsid w:val="00E6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4" w:line="249" w:lineRule="auto"/>
      <w:ind w:left="10" w:right="20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ind w:right="153" w:firstLine="56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6B234A"/>
    <w:pPr>
      <w:ind w:left="720"/>
      <w:contextualSpacing/>
    </w:pPr>
  </w:style>
  <w:style w:type="table" w:styleId="TableGrid">
    <w:name w:val="Table Grid"/>
    <w:basedOn w:val="TableNormal"/>
    <w:uiPriority w:val="39"/>
    <w:rsid w:val="00E64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55E"/>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4" w:line="249" w:lineRule="auto"/>
      <w:ind w:left="10" w:right="20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ind w:right="153" w:firstLine="56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6B234A"/>
    <w:pPr>
      <w:ind w:left="720"/>
      <w:contextualSpacing/>
    </w:pPr>
  </w:style>
  <w:style w:type="table" w:styleId="TableGrid">
    <w:name w:val="Table Grid"/>
    <w:basedOn w:val="TableNormal"/>
    <w:uiPriority w:val="39"/>
    <w:rsid w:val="00E64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55E"/>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ttmen.cuchi@hcm.edu.vn</dc:creator>
  <cp:lastModifiedBy>CMS</cp:lastModifiedBy>
  <cp:revision>3</cp:revision>
  <cp:lastPrinted>2024-03-27T08:43:00Z</cp:lastPrinted>
  <dcterms:created xsi:type="dcterms:W3CDTF">2024-03-27T08:43:00Z</dcterms:created>
  <dcterms:modified xsi:type="dcterms:W3CDTF">2024-03-27T08:48:00Z</dcterms:modified>
</cp:coreProperties>
</file>