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DFC9" w14:textId="77777777" w:rsidR="0053253E" w:rsidRPr="0053253E" w:rsidRDefault="0053253E" w:rsidP="0053253E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CHUYÊN ĐỀ</w:t>
      </w:r>
    </w:p>
    <w:p w14:paraId="03DB0BAC" w14:textId="77777777" w:rsidR="0053253E" w:rsidRPr="0053253E" w:rsidRDefault="0053253E" w:rsidP="0053253E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TẬP HUẤN CBQL, GV KĨ NĂNG KIẾN TẠO LỚP HỌC HẠNH PHÚC</w:t>
      </w:r>
    </w:p>
    <w:p w14:paraId="055B7D4F" w14:textId="77777777" w:rsidR="0053253E" w:rsidRPr="0053253E" w:rsidRDefault="0053253E" w:rsidP="0053253E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 </w:t>
      </w:r>
    </w:p>
    <w:p w14:paraId="21E2FF8A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14:ligatures w14:val="none"/>
        </w:rPr>
        <w:t>MỤC TIÊU</w:t>
      </w:r>
    </w:p>
    <w:p w14:paraId="1C7221AF" w14:textId="77777777" w:rsidR="0053253E" w:rsidRPr="0053253E" w:rsidRDefault="0053253E" w:rsidP="00532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Kiến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:</w:t>
      </w:r>
    </w:p>
    <w:p w14:paraId="6182F42A" w14:textId="77777777" w:rsidR="0053253E" w:rsidRPr="0053253E" w:rsidRDefault="0053253E" w:rsidP="0053253E">
      <w:pPr>
        <w:shd w:val="clear" w:color="auto" w:fill="FFFFFF"/>
        <w:spacing w:after="150" w:line="450" w:lineRule="atLeast"/>
        <w:ind w:left="72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        Học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nắm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tiêu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(LHHP)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yêu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tiễn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77DDD4EF" w14:textId="77777777" w:rsidR="0053253E" w:rsidRPr="0053253E" w:rsidRDefault="0053253E" w:rsidP="0053253E">
      <w:pPr>
        <w:shd w:val="clear" w:color="auto" w:fill="FFFFFF"/>
        <w:spacing w:after="150" w:line="450" w:lineRule="atLeast"/>
        <w:ind w:left="72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          Học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đúng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vai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trò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LHHP.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hệ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giữa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LHHP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HP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giờ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triển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phẩm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HS,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đáp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yêu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đổi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143EC153" w14:textId="77777777" w:rsidR="0053253E" w:rsidRPr="0053253E" w:rsidRDefault="0053253E" w:rsidP="0053253E">
      <w:pPr>
        <w:shd w:val="clear" w:color="auto" w:fill="FFFFFF"/>
        <w:spacing w:after="150" w:line="450" w:lineRule="atLeast"/>
        <w:ind w:left="72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Học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nắm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số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tổ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LHHP</w:t>
      </w:r>
    </w:p>
    <w:p w14:paraId="468B413A" w14:textId="77777777" w:rsidR="0053253E" w:rsidRPr="0053253E" w:rsidRDefault="0053253E" w:rsidP="00532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Kĩ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năng</w:t>
      </w:r>
      <w:proofErr w:type="spellEnd"/>
    </w:p>
    <w:p w14:paraId="67523120" w14:textId="77777777" w:rsidR="0053253E" w:rsidRPr="0053253E" w:rsidRDefault="0053253E" w:rsidP="0053253E">
      <w:pPr>
        <w:shd w:val="clear" w:color="auto" w:fill="FFFFFF"/>
        <w:spacing w:after="150" w:line="450" w:lineRule="atLeast"/>
        <w:ind w:left="72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        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kế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tổ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dạy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giờ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</w:p>
    <w:p w14:paraId="57337768" w14:textId="77777777" w:rsidR="0053253E" w:rsidRPr="0053253E" w:rsidRDefault="0053253E" w:rsidP="00532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Thái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độ</w:t>
      </w:r>
      <w:proofErr w:type="spellEnd"/>
    </w:p>
    <w:p w14:paraId="6C78C85D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         Học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nghiêm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tiếp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nội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dung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chuyên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gram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 .</w:t>
      </w:r>
      <w:proofErr w:type="gram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định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rõ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ngay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chủ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nguyện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LHHP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triển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</w:p>
    <w:p w14:paraId="70AB9417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</w:t>
      </w:r>
      <w:r w:rsidRPr="0053253E">
        <w:rPr>
          <w:rFonts w:ascii="Times New Roman" w:eastAsia="Times New Roman" w:hAnsi="Times New Roman" w:cs="Times New Roman"/>
          <w:b/>
          <w:bCs/>
          <w:color w:val="333333"/>
          <w:spacing w:val="-12"/>
          <w:kern w:val="0"/>
          <w:sz w:val="28"/>
          <w:szCs w:val="28"/>
          <w:u w:val="single"/>
          <w14:ligatures w14:val="none"/>
        </w:rPr>
        <w:t>NỘI DUNG</w:t>
      </w:r>
    </w:p>
    <w:p w14:paraId="015D1D63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1. Quan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điểm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phúc</w:t>
      </w:r>
      <w:proofErr w:type="spellEnd"/>
    </w:p>
    <w:p w14:paraId="6C3D0926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lastRenderedPageBreak/>
        <w:t xml:space="preserve">1.1.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gì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?</w:t>
      </w:r>
    </w:p>
    <w:p w14:paraId="7C94DAC2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:</w:t>
      </w:r>
    </w:p>
    <w:p w14:paraId="759935B1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*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con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thỏa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mang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trừu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tượng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bậc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cao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chỉ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ở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loài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mang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sâu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sắc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chịu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11ADB2D3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*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theo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thuyết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Maslow, TS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tâm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“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phạm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con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đáp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chủ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theo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tháp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sau</w:t>
      </w:r>
      <w:proofErr w:type="spellEnd"/>
    </w:p>
    <w:p w14:paraId="4FB2154E" w14:textId="77777777" w:rsidR="0053253E" w:rsidRPr="0053253E" w:rsidRDefault="0053253E" w:rsidP="0053253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</w:p>
    <w:p w14:paraId="7DE82434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         Nhu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~Nhu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tồn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)</w:t>
      </w: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 bao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gồm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con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ăn</w:t>
      </w:r>
      <w:proofErr w:type="spellEnd"/>
      <w:proofErr w:type="gram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uống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ngủ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thở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con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thoải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…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niềm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tin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thầy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con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xếp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bậc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thấp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bậc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4DC1DB0C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         Maslow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ở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cao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xuất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trừ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thỏa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mãn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chế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giục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chưa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, “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mới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vực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đạo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”.</w:t>
      </w: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Chúng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kiểm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dễ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dàng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khỏe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hoặc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bệnh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ấy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chỉ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còn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yếu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20FD3474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*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bao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gồm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:</w:t>
      </w:r>
    </w:p>
    <w:p w14:paraId="2CD1F87E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mang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0E36D603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hệ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/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truyền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đồng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môi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sống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mang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68BCFB91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1.2.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gì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?</w:t>
      </w:r>
    </w:p>
    <w:p w14:paraId="350BD8A5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lastRenderedPageBreak/>
        <w:t>a</w:t>
      </w: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 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Khái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niệm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thầy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bộ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an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toàn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tôn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trọng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yêu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thương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tập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bằng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tự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nguyện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trách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nhiệm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nghĩa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vụ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”</w:t>
      </w: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(</w:t>
      </w:r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PGSTS Đặng Quốc Bảo)</w:t>
      </w:r>
    </w:p>
    <w:p w14:paraId="22830C28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b.</w:t>
      </w: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Tiêu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chí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trước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Các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em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chỉ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tiếp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còn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vui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do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duy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theo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đúng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tâm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lứa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tuổi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bạo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đường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vi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phạm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phạm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danh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phẩm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Trường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thầy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vui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sống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yêu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Học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thầy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trọng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biệt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thấu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chia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hỗ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mọi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phương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Đồng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chung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mỗi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niềm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187628AF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lưu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tâm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truyền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thụ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còn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chú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trọng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em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Mọi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riêng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biệt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thầy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trò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trọng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bị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áp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đặt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máy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móc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rập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khuôn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0803865D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Tiếp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theo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bởi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vi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chuẩn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thầy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yêu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tụy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0A464786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c. Các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yếu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tố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cấu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:</w:t>
      </w:r>
    </w:p>
    <w:p w14:paraId="453299D3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lượng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:</w:t>
      </w:r>
    </w:p>
    <w:p w14:paraId="41440BB1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hệ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tốt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đẹp</w:t>
      </w:r>
      <w:proofErr w:type="spellEnd"/>
    </w:p>
    <w:p w14:paraId="6A816F8C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GV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luôn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cực</w:t>
      </w:r>
      <w:proofErr w:type="spellEnd"/>
    </w:p>
    <w:p w14:paraId="02A13D6F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ý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chia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hỗ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</w:p>
    <w:p w14:paraId="7EBE6A31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khỏe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tốt</w:t>
      </w:r>
      <w:proofErr w:type="spellEnd"/>
    </w:p>
    <w:p w14:paraId="69FCD3B6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 xml:space="preserve">+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chuyên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tốt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chuyên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nghiệp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truyền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2352CBE7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Phong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xử</w:t>
      </w:r>
      <w:proofErr w:type="spellEnd"/>
    </w:p>
    <w:p w14:paraId="3A652E24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lý</w:t>
      </w:r>
      <w:proofErr w:type="spellEnd"/>
    </w:p>
    <w:p w14:paraId="56A7F105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Luôn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hỗ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</w:p>
    <w:p w14:paraId="03D633C6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Phương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dạy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vui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lôi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cuốn</w:t>
      </w:r>
      <w:proofErr w:type="spellEnd"/>
    </w:p>
    <w:p w14:paraId="4B8CD612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do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môi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gắn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</w:p>
    <w:p w14:paraId="74FD51A5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GV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hội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trị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thân</w:t>
      </w:r>
      <w:proofErr w:type="spellEnd"/>
    </w:p>
    <w:p w14:paraId="3532105E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vui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hấp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dẫn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ý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nghĩa</w:t>
      </w:r>
      <w:proofErr w:type="spellEnd"/>
    </w:p>
    <w:p w14:paraId="5CAAAF80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gắn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thấu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hỗ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giữa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</w:p>
    <w:p w14:paraId="1B1BBB09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Nội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dung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hữu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tế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lôi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cuốn</w:t>
      </w:r>
      <w:proofErr w:type="spellEnd"/>
    </w:p>
    <w:p w14:paraId="11E31393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GV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khỏe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tốt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thần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thoải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mái</w:t>
      </w:r>
      <w:proofErr w:type="spellEnd"/>
    </w:p>
    <w:p w14:paraId="4F72B6EF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tồn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thẳng</w:t>
      </w:r>
      <w:proofErr w:type="spellEnd"/>
    </w:p>
    <w:p w14:paraId="7EE0C211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Môi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/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tập</w:t>
      </w:r>
      <w:proofErr w:type="spellEnd"/>
    </w:p>
    <w:p w14:paraId="0F81FED0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Môi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ấm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áp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thiện</w:t>
      </w:r>
      <w:proofErr w:type="spellEnd"/>
    </w:p>
    <w:p w14:paraId="09193620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GV,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an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toàn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bị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bắt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nạt</w:t>
      </w:r>
      <w:proofErr w:type="spellEnd"/>
    </w:p>
    <w:p w14:paraId="273E24D2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vui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xanh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mở</w:t>
      </w:r>
      <w:proofErr w:type="spellEnd"/>
    </w:p>
    <w:p w14:paraId="161752CD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Lãnh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tầm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nhìn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lãnh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cởi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mở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tâm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khoan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dung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tâm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lý</w:t>
      </w:r>
      <w:proofErr w:type="spellEnd"/>
    </w:p>
    <w:p w14:paraId="17D03307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GD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kỷ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luật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cực</w:t>
      </w:r>
      <w:proofErr w:type="spellEnd"/>
    </w:p>
    <w:p w14:paraId="294261FF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Vệ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</w:p>
    <w:p w14:paraId="72B62DEE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chủ</w:t>
      </w:r>
      <w:proofErr w:type="spellEnd"/>
    </w:p>
    <w:p w14:paraId="520CE970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lastRenderedPageBreak/>
        <w:t xml:space="preserve">2.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trạng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kiến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bối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cảnh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nay</w:t>
      </w:r>
    </w:p>
    <w:p w14:paraId="54644FC5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      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Chúng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cùng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nhìn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Việt Nam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qua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thấy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đang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gặp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Chúng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thấy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rõ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clip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nữ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chưa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nói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nam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)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Đặc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biệt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vô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bè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cùng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lứa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xảy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ra.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tệ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hội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xem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phim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ảnh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cấm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trộm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cắp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hút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ham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thâu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đêm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…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vô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lễ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coi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chống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đổi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thầy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dạy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tỉnh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hồi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chuông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dài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thô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nhỏ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….</w:t>
      </w:r>
    </w:p>
    <w:p w14:paraId="2755097E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       Quan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Thiện,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nói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riêng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bị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ảnh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hưởng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Thiện,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đám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đông</w:t>
      </w:r>
      <w:proofErr w:type="spellEnd"/>
    </w:p>
    <w:p w14:paraId="0459E0D9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Giáp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Dương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xét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sâu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sắc</w:t>
      </w:r>
      <w:proofErr w:type="spellEnd"/>
      <w:proofErr w:type="gram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:  </w:t>
      </w:r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“</w:t>
      </w:r>
      <w:proofErr w:type="spellStart"/>
      <w:proofErr w:type="gram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Nhìn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vào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bức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tranh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trạng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màu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xám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mà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lâu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nay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chúng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ta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vẫn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chứng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kiến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nghề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càng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phải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giật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tỉnh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kiên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trì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nguyên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tắc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dẫn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đường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hại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!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Bất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cứ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khi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nào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giác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rằng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lời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nói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hành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vi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điểm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hại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thì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phải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giật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dừng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lại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suy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xét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kiểm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chứng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Muốn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vậy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nhà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phải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chân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thật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lắng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nghe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lương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tâm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lắng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nghe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mách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bảo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từ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sâu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thẳm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tâm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hồn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chân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sát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đón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diễn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biến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vi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tế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đôi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mắt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thì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mới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lạc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lối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” [9]</w:t>
      </w:r>
    </w:p>
    <w:p w14:paraId="07138F8C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Khó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khăn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:</w:t>
      </w:r>
    </w:p>
    <w:p w14:paraId="14768F81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còn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sài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phiến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chưa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đầy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đủ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Cho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đủ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tế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thấy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tỏa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truyền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môi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giao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tiếp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truyền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trọn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vẹn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236C10B2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dạy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còn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mang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quyền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uy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thầy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đúng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chia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cởi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mở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còn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thiếu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giờ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dạy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mang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ngoài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giờ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đồng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ngoại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…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gần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gũi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cốt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xuất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yêu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xa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 Khi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xa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cởi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mở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Đặc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biệt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thiếu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mặt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yếu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yếu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kém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hay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yếu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khoa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nhiên</w:t>
      </w:r>
      <w:proofErr w:type="spellEnd"/>
      <w:proofErr w:type="gram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….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proofErr w:type="gram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khoảng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tâm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bè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chưa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nói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khoảng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biệt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bè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chưa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tưởng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hoặc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chưa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đầy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đủ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chưa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nghệ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thuật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bị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tổn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tâm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Khi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xa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vô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cùng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thuyết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ảo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03C9456C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đòi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hỏi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thay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đổi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từ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mỗi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số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thay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đổi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muốn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thêm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muốn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bồi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dưỡng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thêm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vấn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thuyết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phục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hữu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phụ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huynh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đoàn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  </w:t>
      </w:r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 </w:t>
      </w:r>
    </w:p>
    <w:p w14:paraId="5B790205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chưa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huy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tổng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hữu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phụ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huynh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đảng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ủy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/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…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hội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hóa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cùng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4C4F6616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Thuận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lợi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:</w:t>
      </w:r>
    </w:p>
    <w:p w14:paraId="1D0C45E4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thuận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từ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số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thầy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yêu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tâm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huyết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ai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chọn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sống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trước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thêm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lòng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trọng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mỗi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thầy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dồi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chuyên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nghiệp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vụ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tốt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vai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trò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vụ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 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thuận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đổi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dục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điểm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đang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Trường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nỗ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ngay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7AE204E1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hưởng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quyền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số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hữu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rõ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hưởng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đồng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thuận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4BE22FC3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3.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Kĩ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kiến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phúc</w:t>
      </w:r>
      <w:proofErr w:type="spellEnd"/>
    </w:p>
    <w:p w14:paraId="3F4F27C7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        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giờ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buổi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, …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mang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nguồn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lượng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góp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phần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triển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phẩm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mục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tiêu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chương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phổ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tổng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ra.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</w:p>
    <w:p w14:paraId="5AB5D243" w14:textId="77777777" w:rsid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đồ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dạy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triển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(PC&amp;NL)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hóa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Nguyễn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Khắc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Viện (1913-1997)</w:t>
      </w:r>
    </w:p>
    <w:p w14:paraId="3F57AA4D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coi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con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(Ao)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tổng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từ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tố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:</w:t>
      </w:r>
    </w:p>
    <w:p w14:paraId="212D18DA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          +Tâm: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tâm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hồn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tâm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lý</w:t>
      </w:r>
      <w:proofErr w:type="spellEnd"/>
    </w:p>
    <w:p w14:paraId="5A1F3012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          +Sinh: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máu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...</w:t>
      </w:r>
    </w:p>
    <w:p w14:paraId="79840A50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         +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Xã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hội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nguồn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gốc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phận</w:t>
      </w:r>
      <w:proofErr w:type="spellEnd"/>
    </w:p>
    <w:p w14:paraId="598C8EDB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         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Tiếp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dương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con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bắt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“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”.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Từ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điểm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tiếp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do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tiếp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dạy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con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triển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qua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hai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con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:</w:t>
      </w:r>
    </w:p>
    <w:p w14:paraId="005141B4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         +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=&gt; Tri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=&gt; Tri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Con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IQ (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tuệ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)</w:t>
      </w:r>
    </w:p>
    <w:p w14:paraId="48523736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         +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=&gt;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=&gt;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nghĩa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Con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hai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EQ (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)</w:t>
      </w:r>
    </w:p>
    <w:p w14:paraId="151CDB87" w14:textId="77777777" w:rsidR="0053253E" w:rsidRPr="0053253E" w:rsidRDefault="0053253E" w:rsidP="005325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Hội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tụ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tri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nghĩa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con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/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(A1)</w:t>
      </w:r>
    </w:p>
    <w:p w14:paraId="0F1E81CB" w14:textId="77777777" w:rsidR="0053253E" w:rsidRPr="0053253E" w:rsidRDefault="0053253E" w:rsidP="005325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lastRenderedPageBreak/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A1&gt;Ao con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cần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thực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đồng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bộ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ba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sau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”</w:t>
      </w:r>
    </w:p>
    <w:p w14:paraId="2066019E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gram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+”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Cái</w:t>
      </w:r>
      <w:proofErr w:type="spellEnd"/>
      <w:proofErr w:type="gram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”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dưỡng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cực</w:t>
      </w:r>
      <w:proofErr w:type="spellEnd"/>
    </w:p>
    <w:p w14:paraId="0458DF12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gram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+”Tu</w:t>
      </w:r>
      <w:proofErr w:type="gram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”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xuyên</w:t>
      </w:r>
      <w:proofErr w:type="spellEnd"/>
    </w:p>
    <w:p w14:paraId="607272C1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gram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+”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Cái</w:t>
      </w:r>
      <w:proofErr w:type="spellEnd"/>
      <w:proofErr w:type="gram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”: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xử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thế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đúng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đắn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(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khiêm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-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cung-lễ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-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nghĩa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)</w:t>
      </w:r>
    </w:p>
    <w:p w14:paraId="21A93F51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3.1.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triển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trí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tuệ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(EQ)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sinh</w:t>
      </w:r>
      <w:proofErr w:type="spellEnd"/>
    </w:p>
    <w:p w14:paraId="74EEBACC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Trí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tuệ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nói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ảnh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hưởng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xung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quanh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thế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Trí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tuệ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còn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hệ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0581230B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Các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bước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huấn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luyện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triển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EQ</w:t>
      </w:r>
    </w:p>
    <w:p w14:paraId="462A0515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B1: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biết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</w:p>
    <w:p w14:paraId="5511D749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B2: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cách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thê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̉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hiện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cảm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xúc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hội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tỏ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mật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).</w:t>
      </w:r>
    </w:p>
    <w:p w14:paraId="287CF180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B3: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nghe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thấu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thừa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tre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̉</w:t>
      </w:r>
    </w:p>
    <w:p w14:paraId="5C497724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B4: Học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kiểm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soát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tiêu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096C9066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B5: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vấn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</w:p>
    <w:p w14:paraId="24EC573F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* THÔNG ĐIỆP: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Mỗi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GV/PH HS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hãy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sư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̉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dụng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5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bước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này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đê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̉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giáo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dục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EQ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tre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̉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em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ngay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tư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̀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mầm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non,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tiểu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học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…</w:t>
      </w:r>
    </w:p>
    <w:p w14:paraId="19DBDC96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Bước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1: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biết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xúc</w:t>
      </w:r>
      <w:proofErr w:type="spellEnd"/>
    </w:p>
    <w:p w14:paraId="22AA3206" w14:textId="77777777" w:rsidR="0053253E" w:rsidRPr="0053253E" w:rsidRDefault="0053253E" w:rsidP="005325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Cố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nhìn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thế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dưới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con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mắt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cố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</w:p>
    <w:p w14:paraId="764DC740" w14:textId="77777777" w:rsidR="0053253E" w:rsidRPr="0053253E" w:rsidRDefault="0053253E" w:rsidP="005325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nghe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lo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hay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…</w:t>
      </w:r>
    </w:p>
    <w:p w14:paraId="20E1CF7F" w14:textId="77777777" w:rsidR="0053253E" w:rsidRPr="0053253E" w:rsidRDefault="0053253E" w:rsidP="005325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 xml:space="preserve">Khi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hội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hãy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chia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</w:p>
    <w:p w14:paraId="11E20EAF" w14:textId="77777777" w:rsidR="0053253E" w:rsidRPr="0053253E" w:rsidRDefault="0053253E" w:rsidP="005325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Giúp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vốn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từ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diễn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giúp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từ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đâu</w:t>
      </w:r>
      <w:proofErr w:type="spellEnd"/>
    </w:p>
    <w:p w14:paraId="285A175B" w14:textId="77777777" w:rsidR="0053253E" w:rsidRPr="0053253E" w:rsidRDefault="0053253E" w:rsidP="005325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Cha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hãy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nhớ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điểm</w:t>
      </w:r>
      <w:proofErr w:type="spellEnd"/>
    </w:p>
    <w:p w14:paraId="233ED859" w14:textId="77777777" w:rsidR="0053253E" w:rsidRPr="0053253E" w:rsidRDefault="0053253E" w:rsidP="005325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qua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cha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kiểm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soat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/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chỉnh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</w:p>
    <w:p w14:paraId="3CFEA373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Bước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2: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học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cách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thê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̉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hiện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cảm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xúc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hội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bày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tỏ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thân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mật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…)</w:t>
      </w:r>
    </w:p>
    <w:p w14:paraId="0FD159CF" w14:textId="77777777" w:rsidR="0053253E" w:rsidRPr="0053253E" w:rsidRDefault="0053253E" w:rsidP="00532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thay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đổi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buồn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lo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hoặc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</w:p>
    <w:p w14:paraId="6D6F044E" w14:textId="77777777" w:rsidR="0053253E" w:rsidRPr="0053253E" w:rsidRDefault="0053253E" w:rsidP="00532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Đừng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lẩn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/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bỏ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qua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hãy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cẩn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570527AF" w14:textId="77777777" w:rsidR="0053253E" w:rsidRPr="0053253E" w:rsidRDefault="0053253E" w:rsidP="00532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Chia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khuyến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nói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mình</w:t>
      </w:r>
      <w:proofErr w:type="spellEnd"/>
    </w:p>
    <w:p w14:paraId="7BD04E72" w14:textId="77777777" w:rsidR="0053253E" w:rsidRPr="0053253E" w:rsidRDefault="0053253E" w:rsidP="00532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Giúp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ý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tưởng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huống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–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ý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tưởng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015E5E82" w14:textId="77777777" w:rsidR="0053253E" w:rsidRPr="0053253E" w:rsidRDefault="0053253E" w:rsidP="00532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Hãy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:</w:t>
      </w:r>
    </w:p>
    <w:p w14:paraId="1C5C54B4" w14:textId="77777777" w:rsidR="0053253E" w:rsidRPr="0053253E" w:rsidRDefault="0053253E" w:rsidP="0053253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Bố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chấp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–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thường</w:t>
      </w:r>
      <w:proofErr w:type="spellEnd"/>
    </w:p>
    <w:p w14:paraId="1D2A4F11" w14:textId="77777777" w:rsidR="0053253E" w:rsidRPr="0053253E" w:rsidRDefault="0053253E" w:rsidP="0053253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chỉ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– cha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ở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chia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</w:p>
    <w:p w14:paraId="7B27FDB3" w14:textId="77777777" w:rsidR="0053253E" w:rsidRPr="0053253E" w:rsidRDefault="0053253E" w:rsidP="0053253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Bố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</w:p>
    <w:p w14:paraId="483CBF44" w14:textId="77777777" w:rsidR="0053253E" w:rsidRPr="0053253E" w:rsidRDefault="0053253E" w:rsidP="0053253E">
      <w:pPr>
        <w:shd w:val="clear" w:color="auto" w:fill="FFFFFF"/>
        <w:spacing w:after="150" w:line="450" w:lineRule="atLeast"/>
        <w:ind w:left="72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Bước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3: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Lắng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nghe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thấu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thừa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trẻ</w:t>
      </w:r>
      <w:proofErr w:type="spellEnd"/>
    </w:p>
    <w:p w14:paraId="5D825FE7" w14:textId="77777777" w:rsidR="0053253E" w:rsidRPr="0053253E" w:rsidRDefault="0053253E" w:rsidP="00532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Đừng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bỏ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qua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ngốc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hay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tầm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–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trọng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</w:p>
    <w:p w14:paraId="6DA616B4" w14:textId="77777777" w:rsidR="0053253E" w:rsidRPr="0053253E" w:rsidRDefault="0053253E" w:rsidP="00532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nghe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cha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đang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trung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thấy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cha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chìm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đắm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17C1E5EA" w14:textId="77777777" w:rsidR="0053253E" w:rsidRPr="0053253E" w:rsidRDefault="0053253E" w:rsidP="00532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Đừng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hoặc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phê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tìm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chi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thấy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cha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đang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049DF27E" w14:textId="77777777" w:rsidR="0053253E" w:rsidRPr="0053253E" w:rsidRDefault="0053253E" w:rsidP="00532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Nhớ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nói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từ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đang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trước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khuyên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</w:p>
    <w:p w14:paraId="3A6C6CE4" w14:textId="77777777" w:rsidR="0053253E" w:rsidRPr="0053253E" w:rsidRDefault="0053253E" w:rsidP="0053253E">
      <w:pPr>
        <w:shd w:val="clear" w:color="auto" w:fill="FFFFFF"/>
        <w:spacing w:after="150" w:line="450" w:lineRule="atLeast"/>
        <w:ind w:left="72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Bước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4: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Đặt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tên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xúc</w:t>
      </w:r>
      <w:proofErr w:type="spellEnd"/>
    </w:p>
    <w:p w14:paraId="6C9A4B9B" w14:textId="77777777" w:rsidR="0053253E" w:rsidRPr="0053253E" w:rsidRDefault="0053253E" w:rsidP="00532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hôm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nay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rồi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chọn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</w:p>
    <w:p w14:paraId="76535EE9" w14:textId="77777777" w:rsidR="0053253E" w:rsidRPr="0053253E" w:rsidRDefault="0053253E" w:rsidP="00532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con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cha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nói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từng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con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đừng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nói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xuất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</w:p>
    <w:p w14:paraId="776CF62B" w14:textId="77777777" w:rsidR="0053253E" w:rsidRPr="0053253E" w:rsidRDefault="0053253E" w:rsidP="00532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Cha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kìm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chế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nói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thấy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–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cố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định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đang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qua.</w:t>
      </w:r>
    </w:p>
    <w:p w14:paraId="2A2CD49F" w14:textId="77777777" w:rsidR="0053253E" w:rsidRPr="0053253E" w:rsidRDefault="0053253E" w:rsidP="00532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mẫu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chính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–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sao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chép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</w:p>
    <w:p w14:paraId="14E59B20" w14:textId="77777777" w:rsidR="0053253E" w:rsidRPr="0053253E" w:rsidRDefault="0053253E" w:rsidP="0053253E">
      <w:pPr>
        <w:shd w:val="clear" w:color="auto" w:fill="FFFFFF"/>
        <w:spacing w:after="150" w:line="450" w:lineRule="atLeast"/>
        <w:ind w:left="72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Bước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5: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Đưa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giới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hạn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giúp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quyết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vấn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đề</w:t>
      </w:r>
      <w:proofErr w:type="spellEnd"/>
    </w:p>
    <w:p w14:paraId="477CD96A" w14:textId="77777777" w:rsidR="0053253E" w:rsidRPr="0053253E" w:rsidRDefault="0053253E" w:rsidP="00532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chỉnh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vi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phải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bằng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phán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xét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đúng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sai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… mà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xem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̃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̀,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điều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̀?...</w:t>
      </w:r>
    </w:p>
    <w:p w14:paraId="1BAD9997" w14:textId="77777777" w:rsidR="0053253E" w:rsidRPr="0053253E" w:rsidRDefault="0053253E" w:rsidP="00532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Khi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vi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hãy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hội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dạy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giúp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sao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vi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chấp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…</w:t>
      </w:r>
    </w:p>
    <w:p w14:paraId="6DEA06C7" w14:textId="77777777" w:rsidR="0053253E" w:rsidRPr="0053253E" w:rsidRDefault="0053253E" w:rsidP="00532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Khi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mặt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vấn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cha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hãy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muốn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hoàn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ý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tưởng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theo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chỉ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dẫn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4612E0BA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3.2. 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cần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môi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triển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giao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tiếp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tác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sinh</w:t>
      </w:r>
      <w:proofErr w:type="spellEnd"/>
    </w:p>
    <w:p w14:paraId="5D4410B7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tiếp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bao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gồm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ngữ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nắm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bắt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đặc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phương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ngữ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)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ngữ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sắp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xếp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tổ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từ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ngữ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từ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ngữ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đúng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ngữ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bảo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chuẩn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hóa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hội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174231D2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GV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tổ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dạy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nghiệm</w:t>
      </w:r>
      <w:proofErr w:type="spellEnd"/>
    </w:p>
    <w:p w14:paraId="617E09FF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Dạy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theo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giảng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dạy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đặt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môi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tập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 Trong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tổ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Học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giúp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em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rèn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luyện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triển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giao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tiếp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hỏi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lẫn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huy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vai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trò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tính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xã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hội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sở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Thông qua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hoạt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em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cùng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định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3B526B21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         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Dạy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rèn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số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:</w:t>
      </w:r>
    </w:p>
    <w:p w14:paraId="63E4B59D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          +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giao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tiếp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tương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trò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trò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biết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nghe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ý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kiến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rõ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ràng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Biết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nghe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biết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thừa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ý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kiến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Biết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ngắt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Biết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lịch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đáp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58184610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          +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môi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ảnh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hưởng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qua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gắn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giữa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3644C195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          +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niềm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tin: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mặc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gặp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tập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06C34EF1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          +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quyết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mâu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thuẫn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giúp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giao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tiếp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từ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ngữ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dễ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mâu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thuẫn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thế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thảo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luận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cần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từ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ngữ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sai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đúng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cần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thay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cụm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từ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: “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Thế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tốt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”; “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Tìm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pháp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”.</w:t>
      </w:r>
    </w:p>
    <w:p w14:paraId="0DB836EA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        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bắt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từ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đôi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Khi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định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tổ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số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lượng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nhiều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Số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lượng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chọn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theo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giỏi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trung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Mỗi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em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mỗi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do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xuất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thống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cố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định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luân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6F1F6DCC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        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vụ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mỗi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rõ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ràng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ngắn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gọn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đủ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rõ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vụ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cụ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Trong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theo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dõi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tổng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hỗ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kịp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chỉnh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uốn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nắn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sai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lệch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HS.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Nếu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diễn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ngay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giờ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chế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thấp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nói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đang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23C40D31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         Trong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mỗi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chia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Mỗi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giúp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hoàn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vụ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Tổ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dạy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dạy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huy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tương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hấp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dẫn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lôi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cuốn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lượm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chính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diễn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hướng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dẫn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giúp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333AE1CD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3.3. 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cần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môi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triển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quyết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vấn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sáng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sinh</w:t>
      </w:r>
      <w:proofErr w:type="spellEnd"/>
    </w:p>
    <w:p w14:paraId="74F53682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vấn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huy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vấn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thần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7E390C8A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hoặc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vấn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theo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6DA2F8F3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vấn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trọng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giúp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tri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vấn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tri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vấn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tiễn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theo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triển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vấn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vụ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trọng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dạy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triển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203574FF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GV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vấn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mở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vấn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HS </w:t>
      </w:r>
    </w:p>
    <w:p w14:paraId="3DD611B6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+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ý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tưởng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định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rõ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tin, ý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tưởng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tắt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tin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từ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nguồn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58723A00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 +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rõ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vấn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huống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nêu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huống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vấn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3127E565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 +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triển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khai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ý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tưởng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yếu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tố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ý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ý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tưởng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nguồn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tin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xuất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hay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thay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thế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còn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so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luận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xuất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  </w:t>
      </w:r>
    </w:p>
    <w:p w14:paraId="629833E6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* Các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HS</w:t>
      </w:r>
    </w:p>
    <w:p w14:paraId="040BE117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thiện</w:t>
      </w:r>
      <w:proofErr w:type="spellEnd"/>
    </w:p>
    <w:p w14:paraId="56C6DD5C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định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hệ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vi</w:t>
      </w:r>
    </w:p>
    <w:p w14:paraId="2627007E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chọn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vi</w:t>
      </w:r>
    </w:p>
    <w:p w14:paraId="414AB518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</w:p>
    <w:p w14:paraId="6A1232F5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giãn</w:t>
      </w:r>
      <w:proofErr w:type="spellEnd"/>
    </w:p>
    <w:p w14:paraId="5739C7A8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chủ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/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kiểm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soát</w:t>
      </w:r>
      <w:proofErr w:type="spellEnd"/>
    </w:p>
    <w:p w14:paraId="5EAD4C06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4.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Nghệ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thuật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phúc</w:t>
      </w:r>
      <w:proofErr w:type="spellEnd"/>
    </w:p>
    <w:p w14:paraId="394A73C6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4.1.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đồng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thuận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mối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hệ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: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bộ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môn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cùng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bộ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môn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chủ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nhiệm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–Học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, Học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- Học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sinh</w:t>
      </w:r>
      <w:proofErr w:type="spellEnd"/>
    </w:p>
    <w:p w14:paraId="7848347D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lastRenderedPageBreak/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đồng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thuận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mối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hệ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sẽ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mang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lại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nhiều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lợi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bên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bên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cần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phải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cởi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mở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, chia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sẻ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thông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tin,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lắng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nghe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thấu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tôn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trọng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đồng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yêu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thương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…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cùng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thống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nhất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quyết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vấn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đề</w:t>
      </w:r>
      <w:proofErr w:type="spellEnd"/>
    </w:p>
    <w:p w14:paraId="05129D25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 </w:t>
      </w:r>
    </w:p>
    <w:p w14:paraId="36234020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4.2.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hòa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mối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hệ</w:t>
      </w:r>
      <w:proofErr w:type="spellEnd"/>
    </w:p>
    <w:p w14:paraId="015FE17F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Các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bên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lắng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nghe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rõ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điểm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nhau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đến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hòa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bước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tiếp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theo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đồng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thuận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.</w:t>
      </w:r>
    </w:p>
    <w:p w14:paraId="565A7EC1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4.3. Tinh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thần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bao dung,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chấp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khác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biệt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nhau</w:t>
      </w:r>
      <w:proofErr w:type="spellEnd"/>
    </w:p>
    <w:p w14:paraId="68BDA61A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Bao dung,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chấp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khác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biệt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nhau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sẽ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nên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lòng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nhân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tính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đa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dạng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riêng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biệt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.</w:t>
      </w:r>
    </w:p>
    <w:p w14:paraId="4E9A1FA4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4.4.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Sử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dụng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biện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pháp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giáo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dục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kỷ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luật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tích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cực</w:t>
      </w:r>
      <w:proofErr w:type="spellEnd"/>
    </w:p>
    <w:p w14:paraId="09BCBB83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Nếu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môi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kỷ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luật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con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sống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kỷ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luật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sẽ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hạn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chế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xảy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vi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sai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phạm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vi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thiếu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chuẩn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mực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.</w:t>
      </w:r>
    </w:p>
    <w:p w14:paraId="28723768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Phải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môi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kỷ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luật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con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sống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kỷ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luật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hạn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chế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dùng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biện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pháp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quyết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sai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phạm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.</w:t>
      </w:r>
    </w:p>
    <w:p w14:paraId="40C447B4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=&gt;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Đó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kỷ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luật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tích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-2"/>
          <w:kern w:val="0"/>
          <w:sz w:val="28"/>
          <w:szCs w:val="28"/>
          <w14:ligatures w14:val="none"/>
        </w:rPr>
        <w:t>cực</w:t>
      </w:r>
      <w:proofErr w:type="spellEnd"/>
    </w:p>
    <w:p w14:paraId="44FFA3B3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kern w:val="0"/>
          <w:sz w:val="28"/>
          <w:szCs w:val="28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kern w:val="0"/>
          <w:sz w:val="28"/>
          <w:szCs w:val="28"/>
          <w14:ligatures w14:val="none"/>
        </w:rPr>
        <w:t>biện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kern w:val="0"/>
          <w:sz w:val="28"/>
          <w:szCs w:val="28"/>
          <w14:ligatures w14:val="none"/>
        </w:rPr>
        <w:t>pháp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kern w:val="0"/>
          <w:sz w:val="28"/>
          <w:szCs w:val="28"/>
          <w14:ligatures w14:val="none"/>
        </w:rPr>
        <w:t>xử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kern w:val="0"/>
          <w:sz w:val="28"/>
          <w:szCs w:val="28"/>
          <w14:ligatures w14:val="none"/>
        </w:rPr>
        <w:t>lý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kern w:val="0"/>
          <w:sz w:val="28"/>
          <w:szCs w:val="28"/>
          <w14:ligatures w14:val="none"/>
        </w:rPr>
        <w:t>kỷ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kern w:val="0"/>
          <w:sz w:val="28"/>
          <w:szCs w:val="28"/>
          <w14:ligatures w14:val="none"/>
        </w:rPr>
        <w:t>luật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kern w:val="0"/>
          <w:sz w:val="28"/>
          <w:szCs w:val="28"/>
          <w14:ligatures w14:val="none"/>
        </w:rPr>
        <w:t>tích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kern w:val="0"/>
          <w:sz w:val="28"/>
          <w:szCs w:val="28"/>
          <w14:ligatures w14:val="none"/>
        </w:rPr>
        <w:t>cực</w:t>
      </w:r>
      <w:proofErr w:type="spellEnd"/>
    </w:p>
    <w:p w14:paraId="1E37E5AB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1.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lưới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giúp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GV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GV,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đồng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câu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bộ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“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”</w:t>
      </w:r>
    </w:p>
    <w:p w14:paraId="61728A37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2.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theo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định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hướng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Nội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môi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022D498F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3.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Tổ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gắn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Các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vui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cùng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thống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khen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thưởng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tổ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buổi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chung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vấn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duy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hộp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“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em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muốn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nói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”;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hút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tham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cha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theo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dõi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chỉnh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vi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1E6BA3CE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          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biện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pháp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phòng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ngừa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ngăn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chặn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, HS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hội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vi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phạm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kỷ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luật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mức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phải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xử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lý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:</w:t>
      </w:r>
    </w:p>
    <w:p w14:paraId="2277D9CD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4. Quan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tâm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Trong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…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tìm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nguyên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giúp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khan. Lưu ý: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HS (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trước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mặt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)’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nghe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đặt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hoàn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“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” “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chỉ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”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Cố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tìm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từng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HS</w:t>
      </w:r>
    </w:p>
    <w:p w14:paraId="6AEB4E49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5.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tham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cung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cấp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tin,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tỏ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ý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ý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nghe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trọng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tham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nội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giúp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trọng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tốt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định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do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chính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em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tham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định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nâng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cao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thần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602724ED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          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biện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pháp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phòng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ngừa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ngăn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chặn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, HS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hội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vi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phạm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kỷ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luật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mức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phải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xử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lý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:</w:t>
      </w:r>
    </w:p>
    <w:p w14:paraId="58C09334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6. Thay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đổi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tắc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rõ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ràng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Khuyến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khen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thưởng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kịp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khen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từ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chính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trưởng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mỗi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em</w:t>
      </w:r>
      <w:proofErr w:type="spellEnd"/>
      <w:proofErr w:type="gram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);</w:t>
      </w:r>
      <w:proofErr w:type="gramEnd"/>
    </w:p>
    <w:p w14:paraId="6EDC1C70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7.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gương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GV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nhàng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khoan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dung,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lượng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ảnh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hưởng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tốt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HS</w:t>
      </w:r>
    </w:p>
    <w:p w14:paraId="0D3BD9C5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8.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môi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an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toàn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bắt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gần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gũi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yêu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trọng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bị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biệt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, TÔN TRỌNG SỰ KHÁC BIỆT.</w:t>
      </w:r>
    </w:p>
    <w:p w14:paraId="4C1E0F64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          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biện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pháp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phòng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ngừa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ngăn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chặn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, HS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hội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vi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phạm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kỷ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luật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mức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phải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xử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lý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:</w:t>
      </w:r>
    </w:p>
    <w:p w14:paraId="38414B57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 xml:space="preserve">9.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tốt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 Vai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trò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HS: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NQ;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yêu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đoàn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giúp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lẫn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vi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xung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ý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nhóm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chia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giúp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bè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quyền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bổn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mình</w:t>
      </w:r>
      <w:proofErr w:type="spellEnd"/>
    </w:p>
    <w:p w14:paraId="3BF4248B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môi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an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toàn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vấn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</w:p>
    <w:p w14:paraId="202ABD78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Tìm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muốn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</w:p>
    <w:p w14:paraId="22B35753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</w:p>
    <w:p w14:paraId="5529BD81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Nhắm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mắt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suy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gặp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vướng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mắc</w:t>
      </w:r>
      <w:proofErr w:type="spellEnd"/>
    </w:p>
    <w:p w14:paraId="3D57DA1A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Hộp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vui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</w:p>
    <w:p w14:paraId="6E56E1EC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Hãy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khen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đừng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chê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bai</w:t>
      </w:r>
    </w:p>
    <w:p w14:paraId="162609B5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Công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khuyến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đặc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điểm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tốt</w:t>
      </w:r>
      <w:proofErr w:type="spellEnd"/>
    </w:p>
    <w:p w14:paraId="4C4F18AE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gắn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giữa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đình</w:t>
      </w:r>
      <w:proofErr w:type="spellEnd"/>
    </w:p>
    <w:p w14:paraId="1172A055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*Lưu ý</w:t>
      </w:r>
    </w:p>
    <w:p w14:paraId="757D9D8A" w14:textId="77777777" w:rsidR="0053253E" w:rsidRPr="0053253E" w:rsidRDefault="0053253E" w:rsidP="005325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tuyệt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mang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tính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bạo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tĩnh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do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định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thỏa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thuận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trước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6F11ADF7" w14:textId="77777777" w:rsidR="0053253E" w:rsidRPr="0053253E" w:rsidRDefault="0053253E" w:rsidP="005325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Thống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cùng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144BE03C" w14:textId="77777777" w:rsidR="0053253E" w:rsidRPr="0053253E" w:rsidRDefault="0053253E" w:rsidP="005325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Thống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quyền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tốt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hưởng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mắc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lỗi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bị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tước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bỏ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quyền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chú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ý: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quyền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thích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trọng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3DE608E2" w14:textId="77777777" w:rsidR="0053253E" w:rsidRPr="0053253E" w:rsidRDefault="0053253E" w:rsidP="005325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Khen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thưởng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kịp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từ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bộ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nhỏ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HS</w:t>
      </w:r>
    </w:p>
    <w:p w14:paraId="3CEF8A96" w14:textId="77777777" w:rsidR="0053253E" w:rsidRPr="0053253E" w:rsidRDefault="0053253E" w:rsidP="005325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 xml:space="preserve">Các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giúp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vi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em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sai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bao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giờ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HD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thấy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vô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bỏ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4CA47714" w14:textId="77777777" w:rsidR="0053253E" w:rsidRPr="0053253E" w:rsidRDefault="0053253E" w:rsidP="005325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Các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mức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vi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phạm</w:t>
      </w:r>
      <w:proofErr w:type="spellEnd"/>
    </w:p>
    <w:p w14:paraId="5C792B42" w14:textId="77777777" w:rsidR="0053253E" w:rsidRPr="0053253E" w:rsidRDefault="0053253E" w:rsidP="005325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thẳng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đầu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quá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phạt</w:t>
      </w:r>
      <w:proofErr w:type="spellEnd"/>
    </w:p>
    <w:p w14:paraId="2F7D5985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8"/>
          <w:szCs w:val="28"/>
          <w14:ligatures w14:val="none"/>
        </w:rPr>
        <w:t>5. </w:t>
      </w:r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Thảo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luận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-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hành</w:t>
      </w:r>
      <w:proofErr w:type="spellEnd"/>
    </w:p>
    <w:p w14:paraId="76E01549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nuôi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dưỡng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chế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tiêu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cực</w:t>
      </w:r>
      <w:proofErr w:type="spellEnd"/>
    </w:p>
    <w:p w14:paraId="0D9D86C9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1/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Làm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thê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́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nào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đê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̉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trơ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̉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thành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người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dê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̃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mến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?</w:t>
      </w:r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hoặc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thế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trở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chủ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động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tự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tin?... Em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trải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nghiệm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hay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kinh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nghiệm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vấn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đề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?</w:t>
      </w:r>
      <w:proofErr w:type="gram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Xin hay chia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sẻ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cùng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các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bạn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?</w:t>
      </w:r>
      <w:proofErr w:type="gram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(GV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yêu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cầu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mỗi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suy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nghi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̃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nhanh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viết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…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hoặc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nha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̀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chuẩn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bị… chia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nhóm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đê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̉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cùng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làm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hôm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sau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đại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diện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nhóm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trình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bày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trước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lớp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)</w:t>
      </w:r>
    </w:p>
    <w:p w14:paraId="6F488AD5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2/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nói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:</w:t>
      </w:r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 “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Bí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quyết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tìm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mã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số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thành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chính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luôn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nghe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quan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sát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hỏi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luôn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niềm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vui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xung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quanh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,…</w:t>
      </w:r>
      <w:proofErr w:type="gram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nhìn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ra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những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kỳ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diệu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cuộc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sống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,…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cách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tươi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bản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thân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mỗi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ngày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”.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Bạn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nghĩ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sao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về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câu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nói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Bạn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hãy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bình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luận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chia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sẻ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kinh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nghiệm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riêng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bạn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Mỗi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HS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viết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bài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luận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ngắn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khoảng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150-200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̀,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rồi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thảo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luận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nhóm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sau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đo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́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dán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những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bài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viết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của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mỗi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hs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tường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quanh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lơp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học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va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̀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yêu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cầu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hs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đọc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điểm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A+ A, B+, B…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tương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ứng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rất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thích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proofErr w:type="gram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thích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,…</w:t>
      </w:r>
      <w:proofErr w:type="gram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)</w:t>
      </w:r>
    </w:p>
    <w:p w14:paraId="4D0307F6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3/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Chế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ngự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tiêu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cực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 xml:space="preserve">: 5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spacing w:val="10"/>
          <w:kern w:val="0"/>
          <w:sz w:val="28"/>
          <w:szCs w:val="28"/>
          <w:shd w:val="clear" w:color="auto" w:fill="FFFFFF"/>
          <w14:ligatures w14:val="none"/>
        </w:rPr>
        <w:t>bước</w:t>
      </w:r>
      <w:proofErr w:type="spellEnd"/>
    </w:p>
    <w:p w14:paraId="08554881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B1: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diện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đang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mặt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vui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…)</w:t>
      </w:r>
    </w:p>
    <w:p w14:paraId="4ACB3210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B2: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Chấp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đang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mặt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: </w:t>
      </w: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con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giận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k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đè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nén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hay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khỏa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lấp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khổ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nỗi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đau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cũng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chính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ta. Chánh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giúp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chuyển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hóa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khổ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đau</w:t>
      </w:r>
      <w:proofErr w:type="spellEnd"/>
    </w:p>
    <w:p w14:paraId="704C684D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lastRenderedPageBreak/>
        <w:t xml:space="preserve">B3: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Ôm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ấp</w:t>
      </w:r>
      <w:proofErr w:type="spellEnd"/>
      <w:r w:rsidRPr="005325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đứa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khóc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chưa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lý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do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vì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sao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khóc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mẹ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bế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đứa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lên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ôm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lòng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proofErr w:type="gram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đứa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trẻ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bớt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khổ</w:t>
      </w:r>
      <w:proofErr w:type="spellEnd"/>
    </w:p>
    <w:p w14:paraId="3E4A3FAB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B4: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Nhìn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sâu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vào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sáng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niệm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giúp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thấy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rõ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gốc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rễ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chịu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gốc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rễ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nuôi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thế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qua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suy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nghĩ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tri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417959F7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B5: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tuệ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giác</w:t>
      </w:r>
      <w:proofErr w:type="spellEnd"/>
      <w:r w:rsidRPr="005325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:</w:t>
      </w: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nhìn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thấy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vô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luôn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thay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đổi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rồi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cớ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sao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phải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buồn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phiền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.</w:t>
      </w:r>
      <w:proofErr w:type="gram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thấy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khổ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chỉ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rất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nhỏ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tuệ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biết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chuyển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hóa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hoàn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toàn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khả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</w:p>
    <w:p w14:paraId="46499C65" w14:textId="7035387D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=&gt;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thở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sâu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hơi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thở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bụng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chúng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vượt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qua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bão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dễ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dàng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1101B44C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4</w:t>
      </w:r>
      <w:proofErr w:type="gram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/  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proofErr w:type="gram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hành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xây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mô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hạnh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phúc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theo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điều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kiện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cụ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5325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00C92330" w14:textId="77777777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</w:p>
    <w:p w14:paraId="6AA42D99" w14:textId="58D6B004" w:rsidR="0053253E" w:rsidRPr="0053253E" w:rsidRDefault="0053253E" w:rsidP="0053253E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53253E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14:ligatures w14:val="none"/>
        </w:rPr>
        <w:lastRenderedPageBreak/>
        <mc:AlternateContent>
          <mc:Choice Requires="wps">
            <w:drawing>
              <wp:inline distT="0" distB="0" distL="0" distR="0" wp14:anchorId="3667C553" wp14:editId="4993CE06">
                <wp:extent cx="9756140" cy="9756140"/>
                <wp:effectExtent l="0" t="0" r="0" b="0"/>
                <wp:docPr id="420034359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56140" cy="975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5D3110" id="Rectangle 1" o:spid="_x0000_s1026" style="width:768.2pt;height:76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</w:p>
    <w:p w14:paraId="78128619" w14:textId="77777777" w:rsidR="0053253E" w:rsidRPr="0053253E" w:rsidRDefault="0053253E">
      <w:pPr>
        <w:rPr>
          <w:rFonts w:ascii="Times New Roman" w:hAnsi="Times New Roman" w:cs="Times New Roman"/>
          <w:sz w:val="28"/>
          <w:szCs w:val="28"/>
        </w:rPr>
      </w:pPr>
    </w:p>
    <w:sectPr w:rsidR="0053253E" w:rsidRPr="00532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9757A"/>
    <w:multiLevelType w:val="multilevel"/>
    <w:tmpl w:val="213A1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C1A38"/>
    <w:multiLevelType w:val="multilevel"/>
    <w:tmpl w:val="3764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9F6A0B"/>
    <w:multiLevelType w:val="multilevel"/>
    <w:tmpl w:val="E67812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109E4"/>
    <w:multiLevelType w:val="multilevel"/>
    <w:tmpl w:val="44D6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4679C5"/>
    <w:multiLevelType w:val="multilevel"/>
    <w:tmpl w:val="B7EE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C7791B"/>
    <w:multiLevelType w:val="multilevel"/>
    <w:tmpl w:val="90BE3A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630F0"/>
    <w:multiLevelType w:val="multilevel"/>
    <w:tmpl w:val="28162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67EAC"/>
    <w:multiLevelType w:val="multilevel"/>
    <w:tmpl w:val="C58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2A47D5"/>
    <w:multiLevelType w:val="multilevel"/>
    <w:tmpl w:val="0F6E4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581026">
    <w:abstractNumId w:val="3"/>
  </w:num>
  <w:num w:numId="2" w16cid:durableId="1746762082">
    <w:abstractNumId w:val="4"/>
  </w:num>
  <w:num w:numId="3" w16cid:durableId="717246261">
    <w:abstractNumId w:val="5"/>
  </w:num>
  <w:num w:numId="4" w16cid:durableId="92090075">
    <w:abstractNumId w:val="6"/>
  </w:num>
  <w:num w:numId="5" w16cid:durableId="553084602">
    <w:abstractNumId w:val="0"/>
  </w:num>
  <w:num w:numId="6" w16cid:durableId="917132192">
    <w:abstractNumId w:val="2"/>
  </w:num>
  <w:num w:numId="7" w16cid:durableId="1494879667">
    <w:abstractNumId w:val="8"/>
  </w:num>
  <w:num w:numId="8" w16cid:durableId="385839211">
    <w:abstractNumId w:val="1"/>
  </w:num>
  <w:num w:numId="9" w16cid:durableId="1907252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3E"/>
    <w:rsid w:val="0053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9FD3C"/>
  <w15:chartTrackingRefBased/>
  <w15:docId w15:val="{57797BCD-6389-4C71-AA33-B2340C54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5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5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5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5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5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5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5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5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5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5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5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3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3253E"/>
    <w:rPr>
      <w:b/>
      <w:bCs/>
    </w:rPr>
  </w:style>
  <w:style w:type="character" w:styleId="Emphasis">
    <w:name w:val="Emphasis"/>
    <w:basedOn w:val="DefaultParagraphFont"/>
    <w:uiPriority w:val="20"/>
    <w:qFormat/>
    <w:rsid w:val="0053253E"/>
    <w:rPr>
      <w:i/>
      <w:iCs/>
    </w:rPr>
  </w:style>
  <w:style w:type="character" w:customStyle="1" w:styleId="heading10">
    <w:name w:val="heading1"/>
    <w:basedOn w:val="DefaultParagraphFont"/>
    <w:rsid w:val="0053253E"/>
  </w:style>
  <w:style w:type="character" w:customStyle="1" w:styleId="bodytext2">
    <w:name w:val="bodytext2"/>
    <w:basedOn w:val="DefaultParagraphFont"/>
    <w:rsid w:val="0053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3756</Words>
  <Characters>21415</Characters>
  <Application>Microsoft Office Word</Application>
  <DocSecurity>0</DocSecurity>
  <Lines>178</Lines>
  <Paragraphs>50</Paragraphs>
  <ScaleCrop>false</ScaleCrop>
  <Company/>
  <LinksUpToDate>false</LinksUpToDate>
  <CharactersWithSpaces>25121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Thien Ha</dc:creator>
  <cp:keywords/>
  <dc:description/>
  <cp:lastModifiedBy>Nguyen Thi Thien Ha</cp:lastModifiedBy>
  <cp:revision>1</cp:revision>
  <dcterms:created xsi:type="dcterms:W3CDTF">2024-05-02T04:20:00Z</dcterms:created>
  <dcterms:modified xsi:type="dcterms:W3CDTF">2024-05-02T04:22:00Z</dcterms:modified>
</cp:coreProperties>
</file>