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5D" w:rsidRPr="002142AE" w:rsidRDefault="002A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3"/>
        <w:tblW w:w="113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6096"/>
      </w:tblGrid>
      <w:tr w:rsidR="002A665D" w:rsidRPr="002142AE">
        <w:trPr>
          <w:trHeight w:val="532"/>
        </w:trPr>
        <w:tc>
          <w:tcPr>
            <w:tcW w:w="5211" w:type="dxa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AE">
              <w:rPr>
                <w:rFonts w:ascii="Times New Roman" w:hAnsi="Times New Roman"/>
                <w:sz w:val="24"/>
                <w:szCs w:val="24"/>
              </w:rPr>
              <w:t>UBND HUYỆN NHÀ BÈ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</w:rPr>
            </w:pPr>
            <w:r w:rsidRPr="002142AE">
              <w:rPr>
                <w:rFonts w:ascii="Times New Roman" w:hAnsi="Times New Roman"/>
                <w:b/>
                <w:sz w:val="24"/>
                <w:szCs w:val="24"/>
              </w:rPr>
              <w:t>TRƯỜNG TIỂU HỌC NGUYỄN BÌNH</w:t>
            </w:r>
          </w:p>
        </w:tc>
        <w:tc>
          <w:tcPr>
            <w:tcW w:w="6096" w:type="dxa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</w:rPr>
            </w:pPr>
            <w:r w:rsidRPr="002142A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2A665D" w:rsidRPr="002142AE" w:rsidRDefault="002142AE">
            <w:pPr>
              <w:ind w:left="0" w:hanging="3"/>
              <w:jc w:val="center"/>
              <w:rPr>
                <w:rFonts w:ascii="Times New Roman" w:hAnsi="Times New Roman"/>
              </w:rPr>
            </w:pPr>
            <w:r w:rsidRPr="002142AE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2A665D" w:rsidRPr="002142AE">
        <w:trPr>
          <w:trHeight w:val="532"/>
        </w:trPr>
        <w:tc>
          <w:tcPr>
            <w:tcW w:w="5211" w:type="dxa"/>
          </w:tcPr>
          <w:p w:rsidR="002A665D" w:rsidRPr="002142AE" w:rsidRDefault="002142AE">
            <w:pPr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54610</wp:posOffset>
                      </wp:positionV>
                      <wp:extent cx="933450" cy="0"/>
                      <wp:effectExtent l="38100" t="38100" r="7620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85E2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4.3pt" to="158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2142A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6733" y="3780000"/>
                                <a:ext cx="978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A665D" w:rsidRPr="002142AE" w:rsidRDefault="002142AE" w:rsidP="002142AE">
            <w:pPr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2A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142AE">
              <w:rPr>
                <w:rFonts w:ascii="Times New Roman" w:hAnsi="Times New Roman"/>
                <w:b/>
                <w:i/>
                <w:sz w:val="28"/>
                <w:szCs w:val="28"/>
              </w:rPr>
              <w:t>Tuần 09 - Năm học 2024-2025</w:t>
            </w:r>
            <w:r w:rsidRPr="002142A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:rsidR="002A665D" w:rsidRPr="002142AE" w:rsidRDefault="002142AE">
            <w:pPr>
              <w:ind w:left="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13335</wp:posOffset>
                      </wp:positionV>
                      <wp:extent cx="2047875" cy="0"/>
                      <wp:effectExtent l="38100" t="38100" r="6667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101A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.05pt" to="22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2142A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2550" y="378000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A665D" w:rsidRPr="002142AE" w:rsidRDefault="002142AE">
      <w:pPr>
        <w:ind w:left="0" w:hanging="3"/>
        <w:jc w:val="center"/>
        <w:rPr>
          <w:rFonts w:ascii="Times New Roman" w:hAnsi="Times New Roman"/>
          <w:color w:val="FF0000"/>
          <w:sz w:val="32"/>
          <w:szCs w:val="28"/>
        </w:rPr>
      </w:pPr>
      <w:r w:rsidRPr="002142AE">
        <w:rPr>
          <w:rFonts w:ascii="Times New Roman" w:hAnsi="Times New Roman"/>
          <w:b/>
          <w:color w:val="FF0000"/>
          <w:sz w:val="32"/>
          <w:szCs w:val="28"/>
        </w:rPr>
        <w:t>LỊCH CÔNG TÁC TUẦN</w:t>
      </w:r>
    </w:p>
    <w:p w:rsidR="002A665D" w:rsidRPr="002142AE" w:rsidRDefault="002142AE">
      <w:pPr>
        <w:ind w:left="0" w:hanging="3"/>
        <w:jc w:val="center"/>
        <w:rPr>
          <w:rFonts w:ascii="Times New Roman" w:hAnsi="Times New Roman"/>
          <w:sz w:val="32"/>
          <w:szCs w:val="28"/>
        </w:rPr>
      </w:pPr>
      <w:r w:rsidRPr="002142AE">
        <w:rPr>
          <w:rFonts w:ascii="Times New Roman" w:hAnsi="Times New Roman"/>
          <w:b/>
          <w:i/>
          <w:sz w:val="32"/>
          <w:szCs w:val="28"/>
        </w:rPr>
        <w:t>Từ ngày 04/11/2024 đến 10/11/2024</w:t>
      </w:r>
    </w:p>
    <w:p w:rsidR="002A665D" w:rsidRPr="002142AE" w:rsidRDefault="002A665D">
      <w:pPr>
        <w:ind w:left="0" w:hanging="3"/>
        <w:jc w:val="center"/>
        <w:rPr>
          <w:rFonts w:ascii="Times New Roman" w:hAnsi="Times New Roman"/>
          <w:sz w:val="32"/>
          <w:szCs w:val="28"/>
        </w:rPr>
      </w:pPr>
    </w:p>
    <w:tbl>
      <w:tblPr>
        <w:tblStyle w:val="a4"/>
        <w:tblW w:w="16363" w:type="dxa"/>
        <w:tblInd w:w="-8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6903"/>
        <w:gridCol w:w="3827"/>
        <w:gridCol w:w="4253"/>
      </w:tblGrid>
      <w:tr w:rsidR="002A665D" w:rsidRPr="002142AE" w:rsidTr="00127771">
        <w:trPr>
          <w:trHeight w:val="693"/>
        </w:trPr>
        <w:tc>
          <w:tcPr>
            <w:tcW w:w="138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Ngày</w:t>
            </w:r>
          </w:p>
        </w:tc>
        <w:tc>
          <w:tcPr>
            <w:tcW w:w="6903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3827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Thành phần</w:t>
            </w:r>
          </w:p>
        </w:tc>
        <w:tc>
          <w:tcPr>
            <w:tcW w:w="4253" w:type="dxa"/>
            <w:tcBorders>
              <w:top w:val="single" w:sz="18" w:space="0" w:color="00000A"/>
              <w:left w:val="single" w:sz="4" w:space="0" w:color="00000A"/>
              <w:bottom w:val="single" w:sz="12" w:space="0" w:color="000000"/>
              <w:right w:val="single" w:sz="18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gian, địa điểm</w:t>
            </w:r>
          </w:p>
          <w:p w:rsidR="002A665D" w:rsidRPr="002142AE" w:rsidRDefault="002A665D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665D" w:rsidRPr="002142AE" w:rsidTr="00127771">
        <w:trPr>
          <w:cantSplit/>
          <w:trHeight w:val="409"/>
        </w:trPr>
        <w:tc>
          <w:tcPr>
            <w:tcW w:w="1380" w:type="dxa"/>
            <w:vMerge w:val="restart"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Hai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04/11/2024</w:t>
            </w:r>
          </w:p>
        </w:tc>
        <w:tc>
          <w:tcPr>
            <w:tcW w:w="6903" w:type="dxa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S:  - SINH HOẠT CHÀO CỜ ĐẦU TUẦN</w:t>
            </w:r>
          </w:p>
          <w:p w:rsidR="002A665D" w:rsidRPr="00127771" w:rsidRDefault="002A665D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3"/>
                <w:highlight w:val="white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Dự họp 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3"/>
                <w:highlight w:val="white"/>
              </w:rPr>
              <w:t>triển khai KH phân tích chất lượng tổ chức đảng và đảng viên năm 2024</w:t>
            </w:r>
          </w:p>
          <w:p w:rsidR="002A665D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3"/>
                <w:highlight w:val="white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3"/>
                <w:highlight w:val="white"/>
              </w:rPr>
              <w:t>- Sinh hoạt chuyên môn tổ lần 1/tháng 11</w:t>
            </w:r>
          </w:p>
          <w:p w:rsidR="00127771" w:rsidRPr="00127771" w:rsidRDefault="00127771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3"/>
                <w:highlight w:val="white"/>
              </w:rPr>
            </w:pP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3"/>
                <w:highlight w:val="white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3"/>
                <w:highlight w:val="white"/>
              </w:rPr>
              <w:t>- Trình hồ sơ coi kiểm tra GHKI HT ký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BGH; GV; NV; HS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Bí thư chi bộ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-PHT; Tổ trưởng và GV trong tổ</w:t>
            </w:r>
          </w:p>
          <w:p w:rsidR="00127771" w:rsidRPr="00127771" w:rsidRDefault="00127771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PHT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- 7 giờ 20 phút, tại sân trường 2 cơ sở.</w:t>
            </w:r>
          </w:p>
          <w:p w:rsidR="00127771" w:rsidRPr="00127771" w:rsidRDefault="00127771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- 9 giờ 00, Hội trường Đảng ủy xã Phú Xuân</w:t>
            </w: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Theo lịch sinh hoạt chuyên môn của tổ.</w:t>
            </w:r>
          </w:p>
          <w:p w:rsidR="00127771" w:rsidRDefault="00127771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Trong buổi sáng</w:t>
            </w:r>
          </w:p>
        </w:tc>
      </w:tr>
      <w:tr w:rsidR="002A665D" w:rsidRPr="002142AE" w:rsidTr="00127771">
        <w:trPr>
          <w:cantSplit/>
          <w:trHeight w:val="297"/>
        </w:trPr>
        <w:tc>
          <w:tcPr>
            <w:tcW w:w="1380" w:type="dxa"/>
            <w:vMerge/>
            <w:tcBorders>
              <w:top w:val="single" w:sz="12" w:space="0" w:color="00000A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C: 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Lớp học mở môn tiếng Anh-GVBN- học phần mềm-lớp 2.3, tiết 2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- PGD kiểm tra công tác tuyển sinh năm học 2024-2025 và kiểm tra công tác xác định mã định danh hoặc các nội dung có điều chỉnh các nội dung liên quan đến việc điều chỉnh nơi ở trong suốt thời gian tuyển sinh 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Tham dự chuyên đề “Dạy đọc cho học sinh lớp 5 theo hướng phát triển năng lực” cấp Huyện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Họp chi bộ lấy ý kiến về chuyển đảng chính thức và triển khai nội dung chuẩn bị phân tích chất lượng cơ sở Đảng năm 2024</w:t>
            </w:r>
          </w:p>
          <w:p w:rsidR="002142AE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Thực hiện hoàn tất đánh giá học sinh GHKI năm học 2024-2025 trên CSDL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 xml:space="preserve"> Thực hiện học BDTX giai đoạn 1 và nội dung 1 theo quy định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PH lớp 2.3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HT, Văn thư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PHT; GV lớp 5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Tất cả đảng viên Chi bộ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Tất cả GV (Kể cả GVBM, GVTA)</w:t>
            </w:r>
          </w:p>
          <w:p w:rsidR="00127771" w:rsidRPr="00127771" w:rsidRDefault="00127771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CBQL, GV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- 14 giờ 20  tại CS1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Trong tuần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- 14 giờ 00, tại Trường Tiều học Lâm Văn Bền</w:t>
            </w: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- 16 giờ 30 phút, tại lớp 2.1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Trong tuần</w:t>
            </w:r>
          </w:p>
          <w:p w:rsidR="002142AE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Theo kế hoạch</w:t>
            </w:r>
          </w:p>
        </w:tc>
      </w:tr>
      <w:tr w:rsidR="002A665D" w:rsidRPr="002142AE" w:rsidTr="00127771">
        <w:trPr>
          <w:cantSplit/>
          <w:trHeight w:val="298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Ba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05/11/2024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S: </w:t>
            </w:r>
          </w:p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KTĐK. GHKI lớp 5 Môn Tiếng Việt (Viết - Đọc hiểu)</w:t>
            </w:r>
          </w:p>
          <w:p w:rsid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Sinh hoạt đáp án Môn Tiếng Việt (Viết - Đọc hiểu)  lớp 5</w:t>
            </w:r>
          </w:p>
          <w:p w:rsidR="00127771" w:rsidRDefault="00127771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Tiếp tục nắm tình hình giảng dạy đầu năm học các trường tiểu học (Cả tuần)</w:t>
            </w:r>
          </w:p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 xml:space="preserve"> Hoàn tất văn kiện HNCB,VC, NLĐ 2024 nộp về PGD; LĐLĐ Huyện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BGH, theo phân công</w:t>
            </w: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PHT; GV lớp 5 và GV được phân công chấm</w:t>
            </w: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PGD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HT; TKHĐ; VT; CTCĐ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- 7 giờ 15 phút, tại CS2.</w:t>
            </w: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- 10 giờ 30 phút, tại CS2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Suốt tuần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Trong tuần</w:t>
            </w:r>
          </w:p>
        </w:tc>
      </w:tr>
      <w:tr w:rsidR="002A665D" w:rsidRPr="002142AE" w:rsidTr="00127771">
        <w:trPr>
          <w:cantSplit/>
          <w:trHeight w:val="30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color w:val="0000FF"/>
                <w:sz w:val="24"/>
                <w:szCs w:val="22"/>
              </w:rPr>
              <w:t>C:</w:t>
            </w:r>
          </w:p>
          <w:p w:rsidR="002A665D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 xml:space="preserve"> Sắp xếp học bạ theo lớp và cập nhật trang đầu học bạ </w:t>
            </w:r>
          </w:p>
          <w:p w:rsidR="00127771" w:rsidRPr="00127771" w:rsidRDefault="00127771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KTĐK. GHKI lớp 4 Môn Tiếng Việt (Viết - Đọc hiểu)</w:t>
            </w:r>
          </w:p>
          <w:p w:rsidR="00127771" w:rsidRPr="00127771" w:rsidRDefault="00127771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Sinh hoạt đáp án Môn Tiếng Việt (Viết - Đọc hiểu) lớp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GVCN khối 2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BGH, theo phân công</w:t>
            </w:r>
          </w:p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PHT; GV lớp 4 và GV được phân công chấm.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 xml:space="preserve">- Trong tuần  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- 13 giờ 15 phút, tại CS1.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- 16 giờ, tại CS1</w:t>
            </w:r>
          </w:p>
        </w:tc>
      </w:tr>
      <w:tr w:rsidR="002A665D" w:rsidRPr="002142AE" w:rsidTr="00127771">
        <w:trPr>
          <w:cantSplit/>
          <w:trHeight w:val="270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Tư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06/11/2024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right="72"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color w:val="0000FF"/>
                <w:sz w:val="24"/>
                <w:szCs w:val="22"/>
              </w:rPr>
              <w:t xml:space="preserve">S: 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 xml:space="preserve"> </w:t>
            </w:r>
          </w:p>
          <w:p w:rsidR="002A665D" w:rsidRPr="00127771" w:rsidRDefault="002142AE">
            <w:pPr>
              <w:ind w:right="72"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KTĐK. GHKI lớp 5 Môn Toán</w:t>
            </w:r>
          </w:p>
          <w:p w:rsidR="002A665D" w:rsidRDefault="002142AE">
            <w:pPr>
              <w:ind w:right="72"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KTĐK. GHKI lớp 5 Môn Tiếng Việt (Đọc thành tiếng)</w:t>
            </w:r>
          </w:p>
          <w:p w:rsidR="00127771" w:rsidRPr="00127771" w:rsidRDefault="00127771">
            <w:pPr>
              <w:ind w:right="72"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right="72"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Sinh hoạt đáp án Môn Toán  lớp 5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BGH, theo phân công</w:t>
            </w:r>
          </w:p>
          <w:p w:rsidR="002A665D" w:rsidRDefault="002142AE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BGH, theo phân công</w:t>
            </w:r>
          </w:p>
          <w:p w:rsidR="00127771" w:rsidRPr="00127771" w:rsidRDefault="00127771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PHT; GV lớp 5 và GV được phân công chấm.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- 7 giờ 15 phút, tại CS2.</w:t>
            </w:r>
          </w:p>
          <w:p w:rsidR="002A665D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 9 giờ 00  phút, tại CS2.</w:t>
            </w:r>
          </w:p>
          <w:p w:rsidR="00127771" w:rsidRPr="00127771" w:rsidRDefault="00127771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- 10 giờ 30 phút, tại CS2</w:t>
            </w:r>
          </w:p>
        </w:tc>
      </w:tr>
      <w:tr w:rsidR="002A665D" w:rsidRPr="002142AE" w:rsidTr="00127771">
        <w:trPr>
          <w:cantSplit/>
          <w:trHeight w:val="410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C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: </w:t>
            </w: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KTĐK. GHKI lớp 4 Môn Toán</w:t>
            </w:r>
          </w:p>
          <w:p w:rsidR="002A665D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KTĐK. GHKI lớp 4 Môn Tiếng Việt (Đọc thành tiếng)</w:t>
            </w:r>
          </w:p>
          <w:p w:rsidR="00127771" w:rsidRPr="00127771" w:rsidRDefault="00127771">
            <w:pPr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Sinh hoạt đáp án Môn Toán  lớp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 BTH, theo phân công</w:t>
            </w:r>
          </w:p>
          <w:p w:rsidR="002A665D" w:rsidRDefault="002142AE">
            <w:pPr>
              <w:ind w:right="72"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BGH, theo phân công</w:t>
            </w:r>
          </w:p>
          <w:p w:rsidR="00127771" w:rsidRPr="00127771" w:rsidRDefault="00127771">
            <w:pPr>
              <w:ind w:right="72" w:hanging="2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PHT; GV lớp 4 và GV được phân công chấm.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- 13 giờ 15  phút, tại CS1.</w:t>
            </w:r>
          </w:p>
          <w:p w:rsidR="002A665D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- 14 giờ 45 phút, tại CS1</w:t>
            </w:r>
          </w:p>
          <w:p w:rsidR="00127771" w:rsidRPr="00127771" w:rsidRDefault="00127771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- 16 giờ, tại CS1</w:t>
            </w:r>
          </w:p>
        </w:tc>
      </w:tr>
      <w:tr w:rsidR="002A665D" w:rsidRPr="002142AE" w:rsidTr="00127771">
        <w:trPr>
          <w:cantSplit/>
          <w:trHeight w:val="2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Năm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07/11/2024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127771" w:rsidRDefault="002142AE" w:rsidP="00127771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S:  </w:t>
            </w:r>
          </w:p>
          <w:p w:rsidR="002A665D" w:rsidRPr="00127771" w:rsidRDefault="00127771" w:rsidP="00127771">
            <w:pPr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  <w:highlight w:val="yellow"/>
              </w:rPr>
              <w:t>- Chuyên đề + Lớp học mở: Dạy đọc theo h</w:t>
            </w:r>
            <w:r w:rsidRPr="00127771">
              <w:rPr>
                <w:rFonts w:ascii="Times New Roman" w:hAnsi="Times New Roman" w:hint="eastAsia"/>
                <w:b/>
                <w:color w:val="FF0000"/>
                <w:sz w:val="24"/>
                <w:szCs w:val="22"/>
                <w:highlight w:val="yellow"/>
              </w:rPr>
              <w:t>ư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  <w:highlight w:val="yellow"/>
              </w:rPr>
              <w:t>ớng phát triển năng lực phẩm chất học sinh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127771" w:rsidRPr="00127771" w:rsidRDefault="00127771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PHT, KT khối 1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127771" w:rsidRDefault="00127771" w:rsidP="00127771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127771" w:rsidP="00127771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8h10 </w:t>
            </w:r>
            <w:r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tại 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lớp 1.6</w:t>
            </w:r>
          </w:p>
        </w:tc>
      </w:tr>
      <w:tr w:rsidR="002A665D" w:rsidRPr="002142AE" w:rsidTr="00127771">
        <w:trPr>
          <w:cantSplit/>
          <w:trHeight w:val="495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C:  Lớp học mở môn tiếng Anh-GVBN- học phần mềm-lớp 1.2, tiết 1</w:t>
            </w:r>
          </w:p>
          <w:p w:rsidR="002A665D" w:rsidRPr="00127771" w:rsidRDefault="002142AE">
            <w:pPr>
              <w:tabs>
                <w:tab w:val="right" w:pos="4556"/>
              </w:tabs>
              <w:ind w:right="72"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- </w:t>
            </w: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Hoàn tất hồ sơ hết thời gian tập sự (thầy Hải; cô Vân)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- PH lớp 1.2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GV tập sự; GVHD tập sự; Văn thư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</w:t>
            </w: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13 giờ 40 phút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- Trong ngày</w:t>
            </w:r>
          </w:p>
        </w:tc>
      </w:tr>
      <w:tr w:rsidR="002A665D" w:rsidRPr="002142AE" w:rsidTr="00127771">
        <w:trPr>
          <w:cantSplit/>
          <w:trHeight w:val="1101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Sáu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08/11/2024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tabs>
                <w:tab w:val="left" w:pos="1753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S:  </w:t>
            </w:r>
          </w:p>
          <w:p w:rsidR="002A665D" w:rsidRPr="00127771" w:rsidRDefault="002142AE">
            <w:pPr>
              <w:tabs>
                <w:tab w:val="left" w:pos="1753"/>
              </w:tabs>
              <w:ind w:right="72"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  <w:highlight w:val="white"/>
              </w:rPr>
              <w:t>- Chuyên đề: Dạy học môn Tiếng Anh lớp 1 thông qua phần mềm và GVBN, lớp học mở</w:t>
            </w:r>
            <w:r w:rsidR="00127771">
              <w:rPr>
                <w:rFonts w:ascii="Times New Roman" w:hAnsi="Times New Roman"/>
                <w:b/>
                <w:color w:val="FF0000"/>
                <w:sz w:val="24"/>
                <w:szCs w:val="22"/>
                <w:highlight w:val="white"/>
              </w:rPr>
              <w:t xml:space="preserve"> </w:t>
            </w: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  <w:highlight w:val="white"/>
              </w:rPr>
              <w:t>(open hour)-lớp 1.3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2142AE">
            <w:pPr>
              <w:ind w:hanging="2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 PHT; GVTA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  <w:p w:rsidR="002A665D" w:rsidRPr="00127771" w:rsidRDefault="00127771" w:rsidP="00127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3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</w:t>
            </w:r>
            <w:r w:rsidR="002142AE"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8 giờ tại thư viện thông minh CS2</w:t>
            </w:r>
          </w:p>
        </w:tc>
      </w:tr>
      <w:tr w:rsidR="002A665D" w:rsidRPr="002142AE" w:rsidTr="00127771">
        <w:trPr>
          <w:cantSplit/>
          <w:trHeight w:val="169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FF"/>
                <w:sz w:val="24"/>
                <w:szCs w:val="22"/>
              </w:rPr>
              <w:t>C</w:t>
            </w:r>
            <w:r w:rsidRPr="00127771">
              <w:rPr>
                <w:rFonts w:ascii="Times New Roman" w:hAnsi="Times New Roman"/>
                <w:color w:val="0000FF"/>
                <w:sz w:val="24"/>
                <w:szCs w:val="22"/>
              </w:rPr>
              <w:t xml:space="preserve">: 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</w:tc>
      </w:tr>
      <w:tr w:rsidR="002A665D" w:rsidRPr="002142AE" w:rsidTr="00127771">
        <w:trPr>
          <w:cantSplit/>
          <w:trHeight w:val="331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Thứ Bảy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09/11/2024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S: - Tập huấn BCH Liên đội cấp Thành</w:t>
            </w:r>
          </w:p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0000FF"/>
                <w:sz w:val="24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-Bạn Kỳ Hoàng lớp 4.4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>-Thứ 7, chủ nhật. 6 giờ Tại Trường Đoàn Lý Tự Trọng, Thủ Đức</w:t>
            </w:r>
          </w:p>
        </w:tc>
      </w:tr>
      <w:tr w:rsidR="002A665D" w:rsidRPr="002142AE" w:rsidTr="00127771">
        <w:trPr>
          <w:cantSplit/>
          <w:trHeight w:val="34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C: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color w:val="FF0000"/>
                <w:sz w:val="24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</w:p>
        </w:tc>
      </w:tr>
      <w:tr w:rsidR="002A665D" w:rsidRPr="002142AE" w:rsidTr="00127771">
        <w:trPr>
          <w:cantSplit/>
          <w:trHeight w:val="453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Chủ Nhật</w:t>
            </w:r>
          </w:p>
          <w:p w:rsidR="002A665D" w:rsidRPr="002142AE" w:rsidRDefault="002142AE">
            <w:pPr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42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10/11/2024</w:t>
            </w:r>
          </w:p>
        </w:tc>
        <w:tc>
          <w:tcPr>
            <w:tcW w:w="690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FF0000"/>
                <w:sz w:val="24"/>
                <w:szCs w:val="22"/>
              </w:rPr>
              <w:t xml:space="preserve">S: 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b/>
                <w:color w:val="FF0000"/>
                <w:sz w:val="24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A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</w:p>
        </w:tc>
      </w:tr>
      <w:tr w:rsidR="002A665D" w:rsidRPr="002142AE" w:rsidTr="00127771">
        <w:trPr>
          <w:cantSplit/>
          <w:trHeight w:val="132"/>
        </w:trPr>
        <w:tc>
          <w:tcPr>
            <w:tcW w:w="1380" w:type="dxa"/>
            <w:vMerge/>
            <w:tcBorders>
              <w:top w:val="single" w:sz="12" w:space="0" w:color="000000"/>
              <w:left w:val="single" w:sz="18" w:space="0" w:color="00000A"/>
              <w:bottom w:val="single" w:sz="4" w:space="0" w:color="000000"/>
              <w:right w:val="single" w:sz="4" w:space="0" w:color="00000A"/>
            </w:tcBorders>
            <w:shd w:val="clear" w:color="auto" w:fill="FFE599"/>
            <w:tcMar>
              <w:left w:w="84" w:type="dxa"/>
            </w:tcMar>
            <w:vAlign w:val="center"/>
          </w:tcPr>
          <w:p w:rsidR="002A665D" w:rsidRPr="002142AE" w:rsidRDefault="002A6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2A665D" w:rsidRPr="00127771" w:rsidRDefault="002142AE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  <w:r w:rsidRPr="00127771"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C: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4" w:space="0" w:color="00000A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rPr>
                <w:rFonts w:ascii="Times New Roman" w:hAnsi="Times New Roman"/>
                <w:color w:val="FF0000"/>
                <w:sz w:val="24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left w:w="84" w:type="dxa"/>
            </w:tcMar>
          </w:tcPr>
          <w:p w:rsidR="002A665D" w:rsidRPr="00127771" w:rsidRDefault="002A665D">
            <w:pPr>
              <w:ind w:hanging="2"/>
              <w:jc w:val="both"/>
              <w:rPr>
                <w:rFonts w:ascii="Times New Roman" w:hAnsi="Times New Roman"/>
                <w:color w:val="FF0000"/>
                <w:sz w:val="24"/>
                <w:szCs w:val="22"/>
              </w:rPr>
            </w:pPr>
          </w:p>
        </w:tc>
      </w:tr>
    </w:tbl>
    <w:p w:rsidR="002A665D" w:rsidRPr="002142AE" w:rsidRDefault="002A665D">
      <w:pPr>
        <w:ind w:hanging="2"/>
        <w:rPr>
          <w:rFonts w:ascii="Times New Roman" w:eastAsia="Calibri" w:hAnsi="Times New Roman"/>
          <w:sz w:val="24"/>
          <w:szCs w:val="24"/>
        </w:rPr>
      </w:pPr>
    </w:p>
    <w:sectPr w:rsidR="002A665D" w:rsidRPr="002142AE" w:rsidSect="00127771">
      <w:pgSz w:w="16840" w:h="23808" w:code="8"/>
      <w:pgMar w:top="567" w:right="340" w:bottom="567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A22"/>
    <w:multiLevelType w:val="hybridMultilevel"/>
    <w:tmpl w:val="AD5AC9B2"/>
    <w:lvl w:ilvl="0" w:tplc="A7E20EA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60001FDB"/>
    <w:multiLevelType w:val="hybridMultilevel"/>
    <w:tmpl w:val="84FC5E7C"/>
    <w:lvl w:ilvl="0" w:tplc="4ACCC880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5D"/>
    <w:rsid w:val="00127771"/>
    <w:rsid w:val="002142AE"/>
    <w:rsid w:val="002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46F0"/>
  <w15:docId w15:val="{FFAB5276-F8F0-483C-B8BC-C28520E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6"/>
        <w:szCs w:val="2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ui-wb4">
    <w:name w:val="aui-wb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0020table1">
    <w:name w:val="normal_0020table1"/>
    <w:basedOn w:val="Normal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rPr>
      <w:rFonts w:ascii="Calibri" w:eastAsia="Calibri" w:hAnsi="Calibri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BodyText1">
    <w:name w:val="Body Text1"/>
    <w:aliases w:val="Body Text Char Char Char Char Char Char Char Char Char Char Char Char Char Char,Body Text Char Char1,Body Text Char Char2,Body Text Char Char11"/>
    <w:basedOn w:val="Normal"/>
    <w:rPr>
      <w:rFonts w:ascii="Calibri" w:eastAsia="Calibri" w:hAnsi="Calibri"/>
      <w:b/>
      <w:bCs/>
      <w:color w:val="auto"/>
    </w:rPr>
  </w:style>
  <w:style w:type="character" w:customStyle="1" w:styleId="BodyTextChar1">
    <w:name w:val="Body Text Char1"/>
    <w:rPr>
      <w:rFonts w:ascii="VNI-Times" w:eastAsia="Times New Roman" w:hAnsi="VNI-Times" w:cs="Times New Roman"/>
      <w:color w:val="00000A"/>
      <w:w w:val="100"/>
      <w:position w:val="-1"/>
      <w:sz w:val="26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Vnbnnidung2">
    <w:name w:val="Văn bản nội dung (2)_"/>
    <w:rPr>
      <w:rFonts w:ascii="Times New Roman" w:eastAsia="Times New Roman" w:hAnsi="Times New Roman" w:cs="Times New Roman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Vnbnnidung20">
    <w:name w:val="Văn bản nội dung (2)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effect w:val="none"/>
      <w:vertAlign w:val="baseline"/>
      <w:cs w:val="0"/>
      <w:em w:val="none"/>
      <w:lang w:val="vi-VN" w:eastAsia="vi-VN" w:bidi="vi-V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cS9diySANELu06fveuL2dCiKg==">CgMxLjA4AHIhMXVvMWpGeUZPdF9Hb19fbEtXSHR1VXUyTkVJQmRzVmRW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VAN THU</cp:lastModifiedBy>
  <cp:revision>3</cp:revision>
  <dcterms:created xsi:type="dcterms:W3CDTF">2024-11-04T02:12:00Z</dcterms:created>
  <dcterms:modified xsi:type="dcterms:W3CDTF">2024-11-04T02:23:00Z</dcterms:modified>
</cp:coreProperties>
</file>