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09" w:rsidRPr="00832224" w:rsidRDefault="00846E09" w:rsidP="00832224">
      <w:pPr>
        <w:tabs>
          <w:tab w:val="left" w:leader="dot" w:pos="5103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Tên:</w:t>
      </w:r>
      <w:r w:rsidRPr="00832224">
        <w:rPr>
          <w:rFonts w:asciiTheme="majorHAnsi" w:hAnsiTheme="majorHAnsi" w:cstheme="majorHAnsi"/>
          <w:b/>
          <w:sz w:val="28"/>
          <w:szCs w:val="28"/>
        </w:rPr>
        <w:tab/>
      </w:r>
    </w:p>
    <w:p w:rsidR="00846E09" w:rsidRPr="00832224" w:rsidRDefault="00846E09" w:rsidP="00832224">
      <w:pPr>
        <w:tabs>
          <w:tab w:val="left" w:leader="dot" w:pos="5103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Lớp:</w:t>
      </w:r>
      <w:r w:rsidRPr="00832224">
        <w:rPr>
          <w:rFonts w:asciiTheme="majorHAnsi" w:hAnsiTheme="majorHAnsi" w:cstheme="majorHAnsi"/>
          <w:b/>
          <w:sz w:val="28"/>
          <w:szCs w:val="28"/>
        </w:rPr>
        <w:tab/>
      </w:r>
    </w:p>
    <w:p w:rsidR="006B2607" w:rsidRPr="00832224" w:rsidRDefault="00846E09" w:rsidP="00832224">
      <w:pPr>
        <w:spacing w:after="0"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 xml:space="preserve">PHIẾU BÀI TẬP </w:t>
      </w:r>
    </w:p>
    <w:p w:rsidR="00846E09" w:rsidRPr="00832224" w:rsidRDefault="00846E09" w:rsidP="00832224">
      <w:pPr>
        <w:spacing w:after="0" w:line="312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>TUẦ</w:t>
      </w:r>
      <w:r w:rsidR="00461AFD" w:rsidRPr="00832224">
        <w:rPr>
          <w:rFonts w:asciiTheme="majorHAnsi" w:hAnsiTheme="majorHAnsi" w:cstheme="majorHAnsi"/>
          <w:sz w:val="28"/>
          <w:szCs w:val="28"/>
        </w:rPr>
        <w:t>N 4</w:t>
      </w:r>
    </w:p>
    <w:p w:rsidR="00832224" w:rsidRDefault="00832224" w:rsidP="00832224">
      <w:pPr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23A2A" w:rsidRPr="00832224" w:rsidRDefault="00846E09" w:rsidP="00832224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1:</w:t>
      </w:r>
      <w:r w:rsidRPr="00832224">
        <w:rPr>
          <w:rFonts w:asciiTheme="majorHAnsi" w:hAnsiTheme="majorHAnsi" w:cstheme="majorHAnsi"/>
          <w:sz w:val="28"/>
          <w:szCs w:val="28"/>
        </w:rPr>
        <w:t xml:space="preserve"> </w:t>
      </w:r>
      <w:r w:rsidR="00461AFD" w:rsidRPr="00832224">
        <w:rPr>
          <w:rFonts w:asciiTheme="majorHAnsi" w:hAnsiTheme="majorHAnsi" w:cstheme="majorHAnsi"/>
          <w:sz w:val="28"/>
          <w:szCs w:val="28"/>
        </w:rPr>
        <w:t>Một mảnh vườn có dạng hình chữ nhật có chu vi 442 m, chiều dài hơn chiều rộ</w:t>
      </w:r>
      <w:r w:rsidR="0098373F">
        <w:rPr>
          <w:rFonts w:asciiTheme="majorHAnsi" w:hAnsiTheme="majorHAnsi" w:cstheme="majorHAnsi"/>
          <w:sz w:val="28"/>
          <w:szCs w:val="28"/>
        </w:rPr>
        <w:t>ng là 25</w:t>
      </w:r>
      <w:r w:rsidR="00461AFD" w:rsidRPr="00832224">
        <w:rPr>
          <w:rFonts w:asciiTheme="majorHAnsi" w:hAnsiTheme="majorHAnsi" w:cstheme="majorHAnsi"/>
          <w:sz w:val="28"/>
          <w:szCs w:val="28"/>
        </w:rPr>
        <w:t xml:space="preserve"> m. Tính diện tích mảnh vườn đó.</w:t>
      </w:r>
    </w:p>
    <w:p w:rsidR="00461AFD" w:rsidRPr="00832224" w:rsidRDefault="00461AFD" w:rsidP="00832224">
      <w:pPr>
        <w:tabs>
          <w:tab w:val="left" w:leader="dot" w:pos="3402"/>
        </w:tabs>
        <w:spacing w:after="0"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Bài giải</w:t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213699" w:rsidRPr="00832224" w:rsidRDefault="00461AFD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2</w:t>
      </w:r>
      <w:r w:rsidR="00340C58" w:rsidRPr="00832224">
        <w:rPr>
          <w:rFonts w:asciiTheme="majorHAnsi" w:hAnsiTheme="majorHAnsi" w:cstheme="majorHAnsi"/>
          <w:b/>
          <w:sz w:val="28"/>
          <w:szCs w:val="28"/>
        </w:rPr>
        <w:t>:</w:t>
      </w:r>
      <w:r w:rsidR="00340C58" w:rsidRPr="00832224">
        <w:rPr>
          <w:rFonts w:asciiTheme="majorHAnsi" w:hAnsiTheme="majorHAnsi" w:cstheme="majorHAnsi"/>
          <w:sz w:val="28"/>
          <w:szCs w:val="28"/>
        </w:rPr>
        <w:t xml:space="preserve"> </w:t>
      </w:r>
      <w:r w:rsidRPr="00832224">
        <w:rPr>
          <w:rFonts w:asciiTheme="majorHAnsi" w:hAnsiTheme="majorHAnsi" w:cstheme="majorHAnsi"/>
          <w:sz w:val="28"/>
          <w:szCs w:val="28"/>
        </w:rPr>
        <w:t xml:space="preserve">Mai và Nam đi mua bút. </w:t>
      </w:r>
      <w:r w:rsidR="00227B03" w:rsidRPr="00832224">
        <w:rPr>
          <w:rFonts w:asciiTheme="majorHAnsi" w:hAnsiTheme="majorHAnsi" w:cstheme="majorHAnsi"/>
          <w:sz w:val="28"/>
          <w:szCs w:val="28"/>
        </w:rPr>
        <w:t xml:space="preserve">Mai mua </w:t>
      </w:r>
      <w:r w:rsidRPr="00832224">
        <w:rPr>
          <w:rFonts w:asciiTheme="majorHAnsi" w:hAnsiTheme="majorHAnsi" w:cstheme="majorHAnsi"/>
          <w:sz w:val="28"/>
          <w:szCs w:val="28"/>
        </w:rPr>
        <w:t xml:space="preserve">8 cây bút mực xanh hết </w:t>
      </w:r>
      <w:r w:rsidR="00227B03" w:rsidRPr="00832224">
        <w:rPr>
          <w:rFonts w:asciiTheme="majorHAnsi" w:hAnsiTheme="majorHAnsi" w:cstheme="majorHAnsi"/>
          <w:sz w:val="28"/>
          <w:szCs w:val="28"/>
        </w:rPr>
        <w:t>64 000 đồng</w:t>
      </w:r>
      <w:r w:rsidRPr="00832224">
        <w:rPr>
          <w:rFonts w:asciiTheme="majorHAnsi" w:hAnsiTheme="majorHAnsi" w:cstheme="majorHAnsi"/>
          <w:sz w:val="28"/>
          <w:szCs w:val="28"/>
        </w:rPr>
        <w:t xml:space="preserve"> và 5 cây bút chì hết 30 000 đồng</w:t>
      </w:r>
      <w:r w:rsidR="00227B03" w:rsidRPr="00832224">
        <w:rPr>
          <w:rFonts w:asciiTheme="majorHAnsi" w:hAnsiTheme="majorHAnsi" w:cstheme="majorHAnsi"/>
          <w:sz w:val="28"/>
          <w:szCs w:val="28"/>
        </w:rPr>
        <w:t xml:space="preserve">. Nam mua 7 </w:t>
      </w:r>
      <w:r w:rsidRPr="00832224">
        <w:rPr>
          <w:rFonts w:asciiTheme="majorHAnsi" w:hAnsiTheme="majorHAnsi" w:cstheme="majorHAnsi"/>
          <w:sz w:val="28"/>
          <w:szCs w:val="28"/>
        </w:rPr>
        <w:t>cây bút mực xanh cùng loại với Mai. Hỏi cả hai bạn mua bút hết bao nhiều tiền?</w:t>
      </w:r>
    </w:p>
    <w:p w:rsidR="00461AFD" w:rsidRPr="00832224" w:rsidRDefault="00461AFD" w:rsidP="00832224">
      <w:pPr>
        <w:tabs>
          <w:tab w:val="left" w:leader="dot" w:pos="3402"/>
        </w:tabs>
        <w:spacing w:after="0"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Bài giải</w:t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461AFD" w:rsidRPr="00832224" w:rsidRDefault="00461AFD" w:rsidP="00832224">
      <w:pPr>
        <w:tabs>
          <w:tab w:val="left" w:leader="dot" w:pos="9026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227B03" w:rsidRPr="00832224" w:rsidRDefault="00461AFD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sz w:val="28"/>
          <w:szCs w:val="28"/>
        </w:rPr>
        <w:tab/>
      </w:r>
    </w:p>
    <w:p w:rsidR="00832224" w:rsidRDefault="0083222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:rsidR="00461AFD" w:rsidRPr="00832224" w:rsidRDefault="00461AFD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3: </w:t>
      </w:r>
      <w:r w:rsidR="006663CC" w:rsidRPr="00832224">
        <w:rPr>
          <w:rFonts w:asciiTheme="majorHAnsi" w:hAnsiTheme="majorHAnsi" w:cstheme="majorHAnsi"/>
          <w:sz w:val="28"/>
          <w:szCs w:val="28"/>
        </w:rPr>
        <w:t>Tìm hai số khi viết tổng và tỉ số của hai số đó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6663CC" w:rsidRPr="00832224" w:rsidTr="00832224">
        <w:trPr>
          <w:trHeight w:val="524"/>
        </w:trPr>
        <w:tc>
          <w:tcPr>
            <w:tcW w:w="2245" w:type="dxa"/>
            <w:vAlign w:val="center"/>
          </w:tcPr>
          <w:p w:rsidR="006663CC" w:rsidRPr="00832224" w:rsidRDefault="006663CC" w:rsidP="00832224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2245" w:type="dxa"/>
            <w:vAlign w:val="center"/>
          </w:tcPr>
          <w:p w:rsidR="006663CC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245" w:type="dxa"/>
            <w:vAlign w:val="center"/>
          </w:tcPr>
          <w:p w:rsidR="006663CC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84</w:t>
            </w:r>
          </w:p>
        </w:tc>
        <w:tc>
          <w:tcPr>
            <w:tcW w:w="2245" w:type="dxa"/>
            <w:vAlign w:val="center"/>
          </w:tcPr>
          <w:p w:rsidR="006663CC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4 500</w:t>
            </w:r>
          </w:p>
        </w:tc>
      </w:tr>
      <w:tr w:rsidR="006663CC" w:rsidRPr="00832224" w:rsidTr="00832224">
        <w:trPr>
          <w:trHeight w:val="898"/>
        </w:trPr>
        <w:tc>
          <w:tcPr>
            <w:tcW w:w="2245" w:type="dxa"/>
            <w:vAlign w:val="center"/>
          </w:tcPr>
          <w:p w:rsidR="006663CC" w:rsidRPr="00832224" w:rsidRDefault="006663CC" w:rsidP="00832224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Tỉ số</w:t>
            </w:r>
          </w:p>
        </w:tc>
        <w:tc>
          <w:tcPr>
            <w:tcW w:w="2245" w:type="dxa"/>
            <w:vAlign w:val="center"/>
          </w:tcPr>
          <w:p w:rsidR="006663CC" w:rsidRPr="00832224" w:rsidRDefault="00D02451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45" w:type="dxa"/>
            <w:vAlign w:val="center"/>
          </w:tcPr>
          <w:p w:rsidR="006663CC" w:rsidRPr="00832224" w:rsidRDefault="00D02451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45" w:type="dxa"/>
            <w:vAlign w:val="center"/>
          </w:tcPr>
          <w:p w:rsidR="006663CC" w:rsidRPr="00832224" w:rsidRDefault="00D02451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832224" w:rsidRPr="00832224" w:rsidTr="00832224">
        <w:trPr>
          <w:trHeight w:val="524"/>
        </w:trPr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Số bé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</w:tr>
      <w:tr w:rsidR="00832224" w:rsidRPr="00832224" w:rsidTr="00832224">
        <w:trPr>
          <w:trHeight w:val="524"/>
        </w:trPr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Số lớn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45" w:type="dxa"/>
            <w:vAlign w:val="center"/>
          </w:tcPr>
          <w:p w:rsidR="00832224" w:rsidRPr="00832224" w:rsidRDefault="00832224" w:rsidP="00832224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</w:tr>
    </w:tbl>
    <w:p w:rsid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832224">
        <w:rPr>
          <w:rFonts w:asciiTheme="majorHAnsi" w:hAnsiTheme="majorHAnsi" w:cstheme="majorHAnsi"/>
          <w:sz w:val="28"/>
          <w:szCs w:val="28"/>
        </w:rPr>
        <w:t xml:space="preserve">Trên tàu có 45 hành khách. Số hành khách nam bằng </w:t>
      </w:r>
      <m:oMath>
        <m:r>
          <w:rPr>
            <w:rFonts w:ascii="Cambria Math" w:hAnsi="Cambria Math" w:cs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83222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B3446C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832224">
        <w:rPr>
          <w:rFonts w:asciiTheme="majorHAnsi" w:eastAsiaTheme="minorEastAsia" w:hAnsiTheme="majorHAnsi" w:cstheme="majorHAnsi"/>
          <w:sz w:val="28"/>
          <w:szCs w:val="28"/>
        </w:rPr>
        <w:t>số hành khách nữ. Hỏi trên tàu đó có bao nhiêu hành khách nam, bao nhiêu hành khách nữ?</w:t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b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b/>
          <w:sz w:val="28"/>
          <w:szCs w:val="28"/>
        </w:rPr>
        <w:t>Bài giải</w:t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5:</w:t>
      </w:r>
      <w:r w:rsidRPr="00832224">
        <w:rPr>
          <w:rFonts w:asciiTheme="majorHAnsi" w:hAnsiTheme="majorHAnsi" w:cstheme="majorHAnsi"/>
          <w:sz w:val="28"/>
          <w:szCs w:val="28"/>
        </w:rPr>
        <w:t xml:space="preserve"> Một hồ bơi có dạng hình chữ nhật có chu vi 45 m, chiều rộng bằng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83222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B3446C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832224">
        <w:rPr>
          <w:rFonts w:asciiTheme="majorHAnsi" w:eastAsiaTheme="minorEastAsia" w:hAnsiTheme="majorHAnsi" w:cstheme="majorHAnsi"/>
          <w:sz w:val="28"/>
          <w:szCs w:val="28"/>
        </w:rPr>
        <w:t>chiều dài. Tính chiều dài và chiều rộng của hồ bơi đó.</w:t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b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b/>
          <w:sz w:val="28"/>
          <w:szCs w:val="28"/>
        </w:rPr>
        <w:t>Bài giải</w:t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P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832224" w:rsidRDefault="00832224" w:rsidP="00832224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98373F" w:rsidRPr="0098373F" w:rsidRDefault="0098373F" w:rsidP="0098373F">
      <w:pPr>
        <w:spacing w:after="0" w:line="312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lastRenderedPageBreak/>
        <w:t>ĐÁP ÁN</w:t>
      </w:r>
    </w:p>
    <w:p w:rsidR="0098373F" w:rsidRPr="00832224" w:rsidRDefault="0098373F" w:rsidP="0098373F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1:</w:t>
      </w:r>
      <w:r w:rsidRPr="00832224">
        <w:rPr>
          <w:rFonts w:asciiTheme="majorHAnsi" w:hAnsiTheme="majorHAnsi" w:cstheme="majorHAnsi"/>
          <w:sz w:val="28"/>
          <w:szCs w:val="28"/>
        </w:rPr>
        <w:t xml:space="preserve"> Một mảnh vườn có dạng hình chữ nhật có chu vi 442 m, chiều dài hơn chiều rộ</w:t>
      </w:r>
      <w:r>
        <w:rPr>
          <w:rFonts w:asciiTheme="majorHAnsi" w:hAnsiTheme="majorHAnsi" w:cstheme="majorHAnsi"/>
          <w:sz w:val="28"/>
          <w:szCs w:val="28"/>
        </w:rPr>
        <w:t>ng là 25</w:t>
      </w:r>
      <w:r w:rsidRPr="00832224">
        <w:rPr>
          <w:rFonts w:asciiTheme="majorHAnsi" w:hAnsiTheme="majorHAnsi" w:cstheme="majorHAnsi"/>
          <w:sz w:val="28"/>
          <w:szCs w:val="28"/>
        </w:rPr>
        <w:t xml:space="preserve"> m. Tính diện tích mảnh vườn đó.</w:t>
      </w:r>
    </w:p>
    <w:p w:rsidR="0098373F" w:rsidRPr="0098373F" w:rsidRDefault="0098373F" w:rsidP="0098373F">
      <w:pPr>
        <w:tabs>
          <w:tab w:val="left" w:leader="dot" w:pos="3402"/>
        </w:tabs>
        <w:spacing w:after="0" w:line="312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b/>
          <w:color w:val="FF0000"/>
          <w:sz w:val="28"/>
          <w:szCs w:val="28"/>
        </w:rPr>
        <w:t>Bài giải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Nử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>a chu vi sân bóng đá là: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442 : 2 = 221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 xml:space="preserve"> (m)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Chiề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>u dài sân bóng đá là: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(221 + 26 ) : 2 = 123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 xml:space="preserve"> (m)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Chiều rộ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>ng sân bóng đá là: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123 - 25 = 9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>8 (m)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Diệ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>n tích sân bóng đá đó là: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 xml:space="preserve">123 </w:t>
      </w:r>
      <w:r>
        <w:rPr>
          <w:rFonts w:asciiTheme="majorHAnsi" w:hAnsiTheme="majorHAnsi" w:cstheme="majorHAnsi"/>
          <w:color w:val="FF0000"/>
          <w:sz w:val="28"/>
          <w:szCs w:val="28"/>
        </w:rPr>
        <w:sym w:font="Symbol" w:char="F0B4"/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 98 = 12 054</w:t>
      </w:r>
      <w:r w:rsidRPr="0098373F">
        <w:rPr>
          <w:rFonts w:asciiTheme="majorHAnsi" w:hAnsiTheme="majorHAnsi" w:cstheme="majorHAnsi"/>
          <w:color w:val="FF0000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theme="maj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2</m:t>
            </m:r>
          </m:sup>
        </m:sSup>
      </m:oMath>
      <w:r w:rsidRPr="0098373F">
        <w:rPr>
          <w:rFonts w:asciiTheme="majorHAnsi" w:hAnsiTheme="majorHAnsi" w:cstheme="majorHAnsi"/>
          <w:color w:val="FF0000"/>
          <w:sz w:val="28"/>
          <w:szCs w:val="28"/>
        </w:rPr>
        <w:t>)</w:t>
      </w:r>
    </w:p>
    <w:p w:rsidR="0098373F" w:rsidRPr="0098373F" w:rsidRDefault="0098373F" w:rsidP="0098373F">
      <w:pPr>
        <w:tabs>
          <w:tab w:val="left" w:leader="dot" w:pos="9026"/>
        </w:tabs>
        <w:spacing w:after="0" w:line="312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 xml:space="preserve">Đáp số: </w:t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12 054 </w:t>
      </w:r>
      <m:oMath>
        <m:sSup>
          <m:sSupPr>
            <m:ctrlPr>
              <w:rPr>
                <w:rFonts w:ascii="Cambria Math" w:hAnsi="Cambria Math" w:cstheme="maj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2</m:t>
            </m:r>
          </m:sup>
        </m:sSup>
      </m:oMath>
    </w:p>
    <w:p w:rsidR="0098373F" w:rsidRPr="00832224" w:rsidRDefault="0098373F" w:rsidP="0098373F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2:</w:t>
      </w:r>
      <w:r w:rsidRPr="00832224">
        <w:rPr>
          <w:rFonts w:asciiTheme="majorHAnsi" w:hAnsiTheme="majorHAnsi" w:cstheme="majorHAnsi"/>
          <w:sz w:val="28"/>
          <w:szCs w:val="28"/>
        </w:rPr>
        <w:t xml:space="preserve"> Mai và Nam đi mua bút. Mai mua 8 cây bút mực xanh hết 64 000 đồng và 5 cây bút chì hết 30 000 đồng. Nam mua 7 cây bút mực xanh cùng loại với Mai. Hỏi cả hai bạn mua bút hết bao nhiều tiền?</w:t>
      </w:r>
    </w:p>
    <w:p w:rsidR="0098373F" w:rsidRPr="0098373F" w:rsidRDefault="0098373F" w:rsidP="0098373F">
      <w:pPr>
        <w:tabs>
          <w:tab w:val="left" w:leader="dot" w:pos="3402"/>
        </w:tabs>
        <w:spacing w:after="0" w:line="312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b/>
          <w:color w:val="FF0000"/>
          <w:sz w:val="28"/>
          <w:szCs w:val="28"/>
        </w:rPr>
        <w:t>Bài giải</w:t>
      </w:r>
    </w:p>
    <w:p w:rsidR="0098373F" w:rsidRP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Mai mua bút hết số tiền là:</w:t>
      </w:r>
    </w:p>
    <w:p w:rsidR="0098373F" w:rsidRP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64 000 + 30 000 = 94 000 (đồng)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98373F">
        <w:rPr>
          <w:rFonts w:asciiTheme="majorHAnsi" w:hAnsiTheme="majorHAnsi" w:cstheme="majorHAnsi"/>
          <w:color w:val="FF0000"/>
          <w:sz w:val="28"/>
          <w:szCs w:val="28"/>
        </w:rPr>
        <w:t>Giá tiền</w:t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 một cây bút mực xanh là: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64 000 : 8 = 8 000 (đồng)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Nam mua 7 cây bút mực xanh hết số tiền là: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 xml:space="preserve">8 000 </w:t>
      </w:r>
      <w:r>
        <w:rPr>
          <w:rFonts w:asciiTheme="majorHAnsi" w:hAnsiTheme="majorHAnsi" w:cstheme="majorHAnsi"/>
          <w:color w:val="FF0000"/>
          <w:sz w:val="28"/>
          <w:szCs w:val="28"/>
        </w:rPr>
        <w:sym w:font="Symbol" w:char="F0B4"/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 7 = 56 000 (đồng)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Cả hai bạn mua bút hết số tiền là:</w:t>
      </w:r>
    </w:p>
    <w:p w:rsidR="0098373F" w:rsidRDefault="0098373F" w:rsidP="0098373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94 000 + 56 000 = 150 000 (đồng)</w:t>
      </w:r>
    </w:p>
    <w:p w:rsidR="0098373F" w:rsidRPr="0098373F" w:rsidRDefault="0098373F" w:rsidP="0098373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Đáp số: 150 000 đồng.</w:t>
      </w:r>
      <w:r w:rsidRPr="0098373F">
        <w:rPr>
          <w:rFonts w:asciiTheme="majorHAnsi" w:hAnsiTheme="majorHAnsi" w:cstheme="majorHAnsi"/>
          <w:b/>
          <w:sz w:val="28"/>
          <w:szCs w:val="28"/>
        </w:rPr>
        <w:br w:type="page"/>
      </w:r>
    </w:p>
    <w:p w:rsidR="0098373F" w:rsidRPr="00832224" w:rsidRDefault="0098373F" w:rsidP="0098373F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3: </w:t>
      </w:r>
      <w:r w:rsidRPr="00832224">
        <w:rPr>
          <w:rFonts w:asciiTheme="majorHAnsi" w:hAnsiTheme="majorHAnsi" w:cstheme="majorHAnsi"/>
          <w:sz w:val="28"/>
          <w:szCs w:val="28"/>
        </w:rPr>
        <w:t>Tìm hai số khi viết tổng và tỉ số của hai số đó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98373F" w:rsidRPr="00832224" w:rsidTr="00BB50F0">
        <w:trPr>
          <w:trHeight w:val="524"/>
        </w:trPr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84</w:t>
            </w:r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sz w:val="28"/>
                <w:szCs w:val="28"/>
              </w:rPr>
              <w:t>4 500</w:t>
            </w:r>
          </w:p>
        </w:tc>
      </w:tr>
      <w:tr w:rsidR="0098373F" w:rsidRPr="00832224" w:rsidTr="00BB50F0">
        <w:trPr>
          <w:trHeight w:val="898"/>
        </w:trPr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Tỉ số</w:t>
            </w:r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98373F" w:rsidRPr="00832224" w:rsidTr="00BB50F0">
        <w:trPr>
          <w:trHeight w:val="524"/>
        </w:trPr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Số bé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8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21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1 000</w:t>
            </w:r>
          </w:p>
        </w:tc>
      </w:tr>
      <w:tr w:rsidR="0098373F" w:rsidRPr="00832224" w:rsidTr="00BB50F0">
        <w:trPr>
          <w:trHeight w:val="524"/>
        </w:trPr>
        <w:tc>
          <w:tcPr>
            <w:tcW w:w="2245" w:type="dxa"/>
            <w:vAlign w:val="center"/>
          </w:tcPr>
          <w:p w:rsidR="0098373F" w:rsidRPr="00832224" w:rsidRDefault="0098373F" w:rsidP="00BB50F0">
            <w:pPr>
              <w:tabs>
                <w:tab w:val="left" w:leader="dot" w:pos="8931"/>
              </w:tabs>
              <w:spacing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32224">
              <w:rPr>
                <w:rFonts w:asciiTheme="majorHAnsi" w:hAnsiTheme="majorHAnsi" w:cstheme="majorHAnsi"/>
                <w:b/>
                <w:sz w:val="28"/>
                <w:szCs w:val="28"/>
              </w:rPr>
              <w:t>Số lớn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63</w:t>
            </w:r>
          </w:p>
        </w:tc>
        <w:tc>
          <w:tcPr>
            <w:tcW w:w="2245" w:type="dxa"/>
            <w:vAlign w:val="center"/>
          </w:tcPr>
          <w:p w:rsidR="0098373F" w:rsidRPr="0098373F" w:rsidRDefault="0098373F" w:rsidP="00BB50F0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9837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3 500</w:t>
            </w:r>
          </w:p>
        </w:tc>
      </w:tr>
    </w:tbl>
    <w:p w:rsidR="0098373F" w:rsidRDefault="0098373F" w:rsidP="0098373F">
      <w:pPr>
        <w:tabs>
          <w:tab w:val="left" w:leader="dot" w:pos="8931"/>
        </w:tabs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8373F" w:rsidRPr="00832224" w:rsidRDefault="0098373F" w:rsidP="0098373F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832224">
        <w:rPr>
          <w:rFonts w:asciiTheme="majorHAnsi" w:hAnsiTheme="majorHAnsi" w:cstheme="majorHAnsi"/>
          <w:sz w:val="28"/>
          <w:szCs w:val="28"/>
        </w:rPr>
        <w:t xml:space="preserve">Trên tàu có 45 hành khách. Số hành khách nam bằng </w:t>
      </w:r>
      <m:oMath>
        <m:r>
          <w:rPr>
            <w:rFonts w:ascii="Cambria Math" w:hAnsi="Cambria Math" w:cs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83222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832224">
        <w:rPr>
          <w:rFonts w:asciiTheme="majorHAnsi" w:eastAsiaTheme="minorEastAsia" w:hAnsiTheme="majorHAnsi" w:cstheme="majorHAnsi"/>
          <w:sz w:val="28"/>
          <w:szCs w:val="28"/>
        </w:rPr>
        <w:t>số hành khách nữ. Hỏi trên tàu đó có bao nhiêu hành khách nam, bao nhiêu hành khách nữ?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b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b/>
          <w:color w:val="FF0000"/>
          <w:sz w:val="28"/>
          <w:szCs w:val="28"/>
        </w:rPr>
        <w:t>Bài giải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Tổng số phần bằng nhau là: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4 + 5 = 9 (phần)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Giá trị một phần là: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45 : 9 = 5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Số hành khách nam là: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5 </w:t>
      </w: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sym w:font="Symbol" w:char="F0B4"/>
      </w: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 4 = 20 (người)</w:t>
      </w:r>
    </w:p>
    <w:p w:rsidR="0098373F" w:rsidRPr="00D02451" w:rsidRDefault="0098373F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Số hành khách nữ là:</w:t>
      </w:r>
    </w:p>
    <w:p w:rsidR="0098373F" w:rsidRP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45 – 20 = 25 (người)</w:t>
      </w:r>
    </w:p>
    <w:p w:rsidR="00D02451" w:rsidRP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Đáp số: Hành khách nam: 20 người</w:t>
      </w:r>
    </w:p>
    <w:p w:rsidR="00D02451" w:rsidRPr="00D02451" w:rsidRDefault="00D02451" w:rsidP="00D02451">
      <w:pPr>
        <w:tabs>
          <w:tab w:val="left" w:leader="dot" w:pos="8931"/>
        </w:tabs>
        <w:spacing w:after="0" w:line="312" w:lineRule="auto"/>
        <w:ind w:firstLine="851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color w:val="FF0000"/>
          <w:sz w:val="28"/>
          <w:szCs w:val="28"/>
        </w:rPr>
        <w:t>Hành khách nưc: 25 người</w:t>
      </w:r>
    </w:p>
    <w:p w:rsidR="0098373F" w:rsidRPr="00832224" w:rsidRDefault="0098373F" w:rsidP="0098373F">
      <w:pPr>
        <w:tabs>
          <w:tab w:val="left" w:leader="dot" w:pos="8931"/>
        </w:tabs>
        <w:spacing w:after="0" w:line="312" w:lineRule="auto"/>
        <w:jc w:val="both"/>
        <w:rPr>
          <w:rFonts w:asciiTheme="majorHAnsi" w:eastAsiaTheme="minorEastAsia" w:hAnsiTheme="majorHAnsi" w:cstheme="majorHAnsi"/>
          <w:sz w:val="28"/>
          <w:szCs w:val="28"/>
        </w:rPr>
      </w:pPr>
      <w:r w:rsidRPr="00832224">
        <w:rPr>
          <w:rFonts w:asciiTheme="majorHAnsi" w:hAnsiTheme="majorHAnsi" w:cstheme="majorHAnsi"/>
          <w:b/>
          <w:sz w:val="28"/>
          <w:szCs w:val="28"/>
        </w:rPr>
        <w:t>Câu 5:</w:t>
      </w:r>
      <w:r w:rsidRPr="00832224">
        <w:rPr>
          <w:rFonts w:asciiTheme="majorHAnsi" w:hAnsiTheme="majorHAnsi" w:cstheme="majorHAnsi"/>
          <w:sz w:val="28"/>
          <w:szCs w:val="28"/>
        </w:rPr>
        <w:t xml:space="preserve"> Một hồ bơi có dạng hình chữ nhật có chu vi 45 m, chiều rộng bằng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832224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832224">
        <w:rPr>
          <w:rFonts w:asciiTheme="majorHAnsi" w:eastAsiaTheme="minorEastAsia" w:hAnsiTheme="majorHAnsi" w:cstheme="majorHAnsi"/>
          <w:sz w:val="28"/>
          <w:szCs w:val="28"/>
        </w:rPr>
        <w:t>chiều dài. Tính chiều dài và chiều rộng của hồ bơi đó.</w:t>
      </w:r>
    </w:p>
    <w:p w:rsidR="0098373F" w:rsidRPr="00D02451" w:rsidRDefault="0098373F" w:rsidP="0098373F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b/>
          <w:color w:val="FF0000"/>
          <w:sz w:val="28"/>
          <w:szCs w:val="28"/>
        </w:rPr>
      </w:pPr>
      <w:r w:rsidRPr="00D02451">
        <w:rPr>
          <w:rFonts w:asciiTheme="majorHAnsi" w:eastAsiaTheme="minorEastAsia" w:hAnsiTheme="majorHAnsi" w:cstheme="majorHAnsi"/>
          <w:b/>
          <w:color w:val="FF0000"/>
          <w:sz w:val="28"/>
          <w:szCs w:val="28"/>
        </w:rPr>
        <w:t>Bài giải</w:t>
      </w:r>
    </w:p>
    <w:p w:rsidR="0098373F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Tổng số phần bằng nhau là: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1 + 2 = 3 (phần)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Giá trị một phần là: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45 : 3 = 15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Chiều dài của hồ bơi là: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15 </w:t>
      </w: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sym w:font="Symbol" w:char="F0B4"/>
      </w: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 2 = 30 (m)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Chiều rộng của hồ bơi là: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30 </w:t>
      </w: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sym w:font="Symbol" w:char="F0B4"/>
      </w: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FF0000"/>
                <w:sz w:val="28"/>
                <w:szCs w:val="28"/>
              </w:rPr>
              <m:t>2</m:t>
            </m:r>
          </m:den>
        </m:f>
      </m:oMath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 xml:space="preserve"> = 15 (m)</w:t>
      </w:r>
    </w:p>
    <w:p w:rsidR="00D02451" w:rsidRDefault="00D02451" w:rsidP="00D02451">
      <w:pPr>
        <w:tabs>
          <w:tab w:val="left" w:leader="dot" w:pos="8931"/>
        </w:tabs>
        <w:spacing w:after="0" w:line="312" w:lineRule="auto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lastRenderedPageBreak/>
        <w:t>Đáp số: Chiều rộng: 15 m</w:t>
      </w:r>
    </w:p>
    <w:p w:rsidR="00D02451" w:rsidRPr="00D02451" w:rsidRDefault="00D02451" w:rsidP="00D02451">
      <w:pPr>
        <w:tabs>
          <w:tab w:val="left" w:leader="dot" w:pos="8931"/>
        </w:tabs>
        <w:spacing w:after="0" w:line="312" w:lineRule="auto"/>
        <w:ind w:firstLine="709"/>
        <w:jc w:val="center"/>
        <w:rPr>
          <w:rFonts w:asciiTheme="majorHAnsi" w:eastAsiaTheme="minorEastAsia" w:hAnsiTheme="majorHAnsi" w:cstheme="majorHAnsi"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FF0000"/>
          <w:sz w:val="28"/>
          <w:szCs w:val="28"/>
        </w:rPr>
        <w:t>Chiều dài: 30 m</w:t>
      </w:r>
    </w:p>
    <w:sectPr w:rsidR="00D02451" w:rsidRPr="00D0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E"/>
    <w:rsid w:val="00213699"/>
    <w:rsid w:val="00227B03"/>
    <w:rsid w:val="002551BE"/>
    <w:rsid w:val="00340C58"/>
    <w:rsid w:val="004452F8"/>
    <w:rsid w:val="00461AFD"/>
    <w:rsid w:val="004E64A1"/>
    <w:rsid w:val="00576E92"/>
    <w:rsid w:val="006663CC"/>
    <w:rsid w:val="006B2607"/>
    <w:rsid w:val="00832224"/>
    <w:rsid w:val="00846E09"/>
    <w:rsid w:val="00923A2A"/>
    <w:rsid w:val="009374BF"/>
    <w:rsid w:val="0098373F"/>
    <w:rsid w:val="00B3446C"/>
    <w:rsid w:val="00D02451"/>
    <w:rsid w:val="00DB1C5D"/>
    <w:rsid w:val="00D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6895B"/>
  <w15:chartTrackingRefBased/>
  <w15:docId w15:val="{9F7B59ED-CEC0-4035-B3EF-6054C68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0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hoa</dc:creator>
  <cp:keywords/>
  <dc:description/>
  <cp:lastModifiedBy>minh hoa</cp:lastModifiedBy>
  <cp:revision>11</cp:revision>
  <dcterms:created xsi:type="dcterms:W3CDTF">2024-08-02T08:29:00Z</dcterms:created>
  <dcterms:modified xsi:type="dcterms:W3CDTF">2024-08-07T07:10:00Z</dcterms:modified>
</cp:coreProperties>
</file>