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5FD" w:rsidRPr="00044193" w:rsidRDefault="001B55FD" w:rsidP="00044193">
      <w:pPr>
        <w:jc w:val="center"/>
        <w:rPr>
          <w:rFonts w:ascii="Times New Roman" w:hAnsi="Times New Roman" w:cs="Times New Roman"/>
          <w:sz w:val="32"/>
          <w:szCs w:val="28"/>
        </w:rPr>
      </w:pPr>
      <w:r w:rsidRPr="00044193">
        <w:rPr>
          <w:rFonts w:ascii="Times New Roman" w:hAnsi="Times New Roman" w:cs="Times New Roman"/>
          <w:b/>
          <w:bCs/>
          <w:sz w:val="32"/>
          <w:szCs w:val="28"/>
        </w:rPr>
        <w:t>BÀI TUYÊN TRUYỀN PHÒNG CHỐNG THỪA CÂN, BÉO PHÌ CHO TRẺ CÁC BẬC PHỤ HUYNH CẦN BIẾT</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w:t>
      </w:r>
      <w:r w:rsidRPr="00044193">
        <w:rPr>
          <w:rFonts w:ascii="Times New Roman" w:hAnsi="Times New Roman" w:cs="Times New Roman"/>
          <w:b/>
          <w:bCs/>
          <w:sz w:val="28"/>
          <w:szCs w:val="28"/>
        </w:rPr>
        <w:t>Trẻ em “quá khổ” đang là nỗi lo của nhiều bậc phụ huynh cũng như thầy cô giáo ở các trường mầm non. </w:t>
      </w:r>
      <w:hyperlink r:id="rId5" w:tooltip="bệnh béo phì" w:history="1">
        <w:r w:rsidRPr="00044193">
          <w:rPr>
            <w:rStyle w:val="Hyperlink"/>
            <w:rFonts w:ascii="Times New Roman" w:hAnsi="Times New Roman" w:cs="Times New Roman"/>
            <w:sz w:val="28"/>
            <w:szCs w:val="28"/>
          </w:rPr>
          <w:t>Béo phì</w:t>
        </w:r>
      </w:hyperlink>
      <w:r w:rsidRPr="00044193">
        <w:rPr>
          <w:rFonts w:ascii="Times New Roman" w:hAnsi="Times New Roman" w:cs="Times New Roman"/>
          <w:b/>
          <w:bCs/>
          <w:sz w:val="28"/>
          <w:szCs w:val="28"/>
        </w:rPr>
        <w:t> không những ảnh hưởng đến sức khỏe mà còn tạo ra áp lực tâm lý đối với trẻ. </w:t>
      </w:r>
      <w:r w:rsidRPr="00044193">
        <w:rPr>
          <w:rFonts w:ascii="Times New Roman" w:hAnsi="Times New Roman" w:cs="Times New Roman"/>
          <w:sz w:val="28"/>
          <w:szCs w:val="28"/>
        </w:rPr>
        <w:t>Ngày nay, không chỉ ở các thành phố lớn mà ngay cả các vùng nông thôn, chúng ta đều dễ dàng bắt gặp trường hợp trẻ bị béo phì. Bệnh béo phì đang tấn công trẻ em vì đời sống ngày càng được nâng cao nhưng lại đi kèm với lối sống thiếu khoa học. Với bài viết này sẽ giúp các bậc phụ huynh hiểu biết hơn về bệnh thừa cân – béo phì, những dấu hiệu nhận biết, nguyên nhân, biện pháp phòng chống bệnh thừa cân -  béo phì.</w:t>
      </w:r>
    </w:p>
    <w:p w:rsidR="001B55FD" w:rsidRPr="00044193" w:rsidRDefault="001B55FD" w:rsidP="001B55FD">
      <w:pPr>
        <w:rPr>
          <w:rFonts w:ascii="Times New Roman" w:hAnsi="Times New Roman" w:cs="Times New Roman"/>
          <w:b/>
          <w:sz w:val="28"/>
          <w:szCs w:val="28"/>
        </w:rPr>
      </w:pPr>
      <w:r w:rsidRPr="00044193">
        <w:rPr>
          <w:rFonts w:ascii="Times New Roman" w:hAnsi="Times New Roman" w:cs="Times New Roman"/>
          <w:b/>
          <w:bCs/>
          <w:i/>
          <w:iCs/>
          <w:sz w:val="28"/>
          <w:szCs w:val="28"/>
        </w:rPr>
        <w:t>1.Thừa cân – béo phì là gì?</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noProof/>
          <w:sz w:val="28"/>
          <w:szCs w:val="28"/>
        </w:rPr>
        <w:drawing>
          <wp:inline distT="0" distB="0" distL="0" distR="0">
            <wp:extent cx="6276148" cy="3400425"/>
            <wp:effectExtent l="0" t="0" r="0" b="0"/>
            <wp:docPr id="10" name="Picture 10" descr="Cách cải thiện tình trạng trẻ 7 tuổi thừa cân ba mẹ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ách cải thiện tình trạng trẻ 7 tuổi thừa cân ba mẹ cần b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6148" cy="3400425"/>
                    </a:xfrm>
                    <a:prstGeom prst="rect">
                      <a:avLst/>
                    </a:prstGeom>
                    <a:noFill/>
                    <a:ln>
                      <a:noFill/>
                    </a:ln>
                  </pic:spPr>
                </pic:pic>
              </a:graphicData>
            </a:graphic>
          </wp:inline>
        </w:drawing>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b/>
          <w:bCs/>
          <w:i/>
          <w:iCs/>
          <w:sz w:val="28"/>
          <w:szCs w:val="28"/>
        </w:rPr>
        <w:t>     </w:t>
      </w:r>
      <w:r w:rsidRPr="00044193">
        <w:rPr>
          <w:rFonts w:ascii="Times New Roman" w:hAnsi="Times New Roman" w:cs="Times New Roman"/>
          <w:sz w:val="28"/>
          <w:szCs w:val="28"/>
        </w:rPr>
        <w:t>Là tình trạng mất cân bằng giữa năng lượng ăn vào và lăng lượng tiêu hao dẫn đến tích lũy mỡ quá mức cần thiết gây ảnh hưởng đến sức khỏe.</w:t>
      </w:r>
    </w:p>
    <w:p w:rsidR="00044193" w:rsidRDefault="00044193" w:rsidP="001B55FD">
      <w:pPr>
        <w:rPr>
          <w:rFonts w:ascii="Times New Roman" w:hAnsi="Times New Roman" w:cs="Times New Roman"/>
          <w:b/>
          <w:bCs/>
          <w:i/>
          <w:iCs/>
          <w:sz w:val="28"/>
          <w:szCs w:val="28"/>
        </w:rPr>
      </w:pPr>
    </w:p>
    <w:p w:rsidR="00044193" w:rsidRDefault="00044193" w:rsidP="001B55FD">
      <w:pPr>
        <w:rPr>
          <w:rFonts w:ascii="Times New Roman" w:hAnsi="Times New Roman" w:cs="Times New Roman"/>
          <w:b/>
          <w:bCs/>
          <w:i/>
          <w:iCs/>
          <w:sz w:val="28"/>
          <w:szCs w:val="28"/>
        </w:rPr>
      </w:pPr>
    </w:p>
    <w:p w:rsidR="00044193" w:rsidRDefault="00044193" w:rsidP="001B55FD">
      <w:pPr>
        <w:rPr>
          <w:rFonts w:ascii="Times New Roman" w:hAnsi="Times New Roman" w:cs="Times New Roman"/>
          <w:b/>
          <w:bCs/>
          <w:i/>
          <w:iCs/>
          <w:sz w:val="28"/>
          <w:szCs w:val="28"/>
        </w:rPr>
      </w:pPr>
    </w:p>
    <w:p w:rsidR="00044193" w:rsidRDefault="00044193" w:rsidP="001B55FD">
      <w:pPr>
        <w:rPr>
          <w:rFonts w:ascii="Times New Roman" w:hAnsi="Times New Roman" w:cs="Times New Roman"/>
          <w:b/>
          <w:bCs/>
          <w:i/>
          <w:iCs/>
          <w:sz w:val="28"/>
          <w:szCs w:val="28"/>
        </w:rPr>
      </w:pP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b/>
          <w:bCs/>
          <w:i/>
          <w:iCs/>
          <w:sz w:val="28"/>
          <w:szCs w:val="28"/>
        </w:rPr>
        <w:lastRenderedPageBreak/>
        <w:t>2. Những dấu hiệu nào chứng tỏ trẻ bị thừa cân - béo phì?</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noProof/>
          <w:sz w:val="28"/>
          <w:szCs w:val="28"/>
        </w:rPr>
        <w:drawing>
          <wp:inline distT="0" distB="0" distL="0" distR="0" wp14:anchorId="5F2C2BD4" wp14:editId="3C9A40A1">
            <wp:extent cx="5943600" cy="2752725"/>
            <wp:effectExtent l="0" t="0" r="0" b="9525"/>
            <wp:docPr id="11" name="Picture 11" descr="NHỮNG CÁCH NHẬN BIẾT TRẺ MẮC BỆNH BÉO PH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ỮNG CÁCH NHẬN BIẾT TRẺ MẮC BỆNH BÉO PH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rsidR="001B55FD" w:rsidRPr="00044193" w:rsidRDefault="001B55FD" w:rsidP="001B55FD">
      <w:pPr>
        <w:numPr>
          <w:ilvl w:val="0"/>
          <w:numId w:val="1"/>
        </w:numPr>
        <w:rPr>
          <w:rFonts w:ascii="Times New Roman" w:hAnsi="Times New Roman" w:cs="Times New Roman"/>
          <w:sz w:val="28"/>
          <w:szCs w:val="28"/>
        </w:rPr>
      </w:pPr>
      <w:r w:rsidRPr="00044193">
        <w:rPr>
          <w:rFonts w:ascii="Times New Roman" w:hAnsi="Times New Roman" w:cs="Times New Roman"/>
          <w:sz w:val="28"/>
          <w:szCs w:val="28"/>
        </w:rPr>
        <w:t>Trẻ tăng cân quá nhanh so với chuẩn.</w:t>
      </w:r>
    </w:p>
    <w:p w:rsidR="001B55FD" w:rsidRPr="00044193" w:rsidRDefault="001B55FD" w:rsidP="001B55FD">
      <w:pPr>
        <w:numPr>
          <w:ilvl w:val="0"/>
          <w:numId w:val="1"/>
        </w:numPr>
        <w:rPr>
          <w:rFonts w:ascii="Times New Roman" w:hAnsi="Times New Roman" w:cs="Times New Roman"/>
          <w:sz w:val="28"/>
          <w:szCs w:val="28"/>
        </w:rPr>
      </w:pPr>
      <w:r w:rsidRPr="00044193">
        <w:rPr>
          <w:rFonts w:ascii="Times New Roman" w:hAnsi="Times New Roman" w:cs="Times New Roman"/>
          <w:sz w:val="28"/>
          <w:szCs w:val="28"/>
        </w:rPr>
        <w:t>Đo các chỉ số cân nặng và chiều cao: Cân nặng/chiều cao&gt; + 2 SD (trẻ dưới hoặc bằng 9 tuổi) trẻ từ 10 tuổi trở lên: có chỉ số BMI &gt; 85 percentil (có bảng riêng).</w:t>
      </w:r>
    </w:p>
    <w:p w:rsidR="001B55FD" w:rsidRPr="00044193" w:rsidRDefault="001B55FD" w:rsidP="001B55FD">
      <w:pPr>
        <w:numPr>
          <w:ilvl w:val="0"/>
          <w:numId w:val="1"/>
        </w:numPr>
        <w:rPr>
          <w:rFonts w:ascii="Times New Roman" w:hAnsi="Times New Roman" w:cs="Times New Roman"/>
          <w:sz w:val="28"/>
          <w:szCs w:val="28"/>
        </w:rPr>
      </w:pPr>
      <w:r w:rsidRPr="00044193">
        <w:rPr>
          <w:rFonts w:ascii="Times New Roman" w:hAnsi="Times New Roman" w:cs="Times New Roman"/>
          <w:sz w:val="28"/>
          <w:szCs w:val="28"/>
        </w:rPr>
        <w:t>Hoặc chỉ số vòng bụng/vòng mông &gt;0.85m, hoặc % mỡ cơ thể &gt; 30% tổng trọng lượng cơ thể.</w:t>
      </w:r>
    </w:p>
    <w:p w:rsidR="001B55FD" w:rsidRPr="00044193" w:rsidRDefault="001B55FD" w:rsidP="001B55FD">
      <w:pPr>
        <w:rPr>
          <w:rFonts w:ascii="Times New Roman" w:hAnsi="Times New Roman" w:cs="Times New Roman"/>
          <w:b/>
          <w:sz w:val="28"/>
          <w:szCs w:val="28"/>
        </w:rPr>
      </w:pPr>
      <w:r w:rsidRPr="00044193">
        <w:rPr>
          <w:rFonts w:ascii="Times New Roman" w:hAnsi="Times New Roman" w:cs="Times New Roman"/>
          <w:b/>
          <w:bCs/>
          <w:i/>
          <w:iCs/>
          <w:sz w:val="28"/>
          <w:szCs w:val="28"/>
        </w:rPr>
        <w:t>3. Tác hại của tình trạng từa cân – béo phì?</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noProof/>
          <w:sz w:val="28"/>
          <w:szCs w:val="28"/>
        </w:rPr>
        <w:drawing>
          <wp:inline distT="0" distB="0" distL="0" distR="0">
            <wp:extent cx="6096000" cy="3000375"/>
            <wp:effectExtent l="0" t="0" r="0" b="9525"/>
            <wp:docPr id="12" name="Picture 12" descr="Hậu quả khủng khiếp của thừa cân, béo phì và khuyến cáo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ậu quả khủng khiếp của thừa cân, béo phì và khuyến cáo cần b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000375"/>
                    </a:xfrm>
                    <a:prstGeom prst="rect">
                      <a:avLst/>
                    </a:prstGeom>
                    <a:noFill/>
                    <a:ln>
                      <a:noFill/>
                    </a:ln>
                  </pic:spPr>
                </pic:pic>
              </a:graphicData>
            </a:graphic>
          </wp:inline>
        </w:drawing>
      </w:r>
      <w:r w:rsidRPr="00044193">
        <w:rPr>
          <w:rFonts w:ascii="Times New Roman" w:hAnsi="Times New Roman" w:cs="Times New Roman"/>
          <w:sz w:val="28"/>
          <w:szCs w:val="28"/>
        </w:rPr>
        <w:t xml:space="preserve"> </w:t>
      </w:r>
    </w:p>
    <w:p w:rsidR="001B55FD" w:rsidRPr="00044193" w:rsidRDefault="001B55FD" w:rsidP="001B55FD">
      <w:pPr>
        <w:numPr>
          <w:ilvl w:val="0"/>
          <w:numId w:val="2"/>
        </w:numPr>
        <w:rPr>
          <w:rFonts w:ascii="Times New Roman" w:hAnsi="Times New Roman" w:cs="Times New Roman"/>
          <w:sz w:val="28"/>
          <w:szCs w:val="28"/>
        </w:rPr>
      </w:pPr>
      <w:r w:rsidRPr="00044193">
        <w:rPr>
          <w:rFonts w:ascii="Times New Roman" w:hAnsi="Times New Roman" w:cs="Times New Roman"/>
          <w:sz w:val="28"/>
          <w:szCs w:val="28"/>
        </w:rPr>
        <w:lastRenderedPageBreak/>
        <w:t>75% trẻ thừa cân – béo phì trở thành người lớn bị thừa cân – béo phì.</w:t>
      </w:r>
    </w:p>
    <w:p w:rsidR="001B55FD" w:rsidRPr="00044193" w:rsidRDefault="001B55FD" w:rsidP="001B55FD">
      <w:pPr>
        <w:numPr>
          <w:ilvl w:val="0"/>
          <w:numId w:val="2"/>
        </w:numPr>
        <w:rPr>
          <w:rFonts w:ascii="Times New Roman" w:hAnsi="Times New Roman" w:cs="Times New Roman"/>
          <w:sz w:val="28"/>
          <w:szCs w:val="28"/>
        </w:rPr>
      </w:pPr>
      <w:r w:rsidRPr="00044193">
        <w:rPr>
          <w:rFonts w:ascii="Times New Roman" w:hAnsi="Times New Roman" w:cs="Times New Roman"/>
          <w:sz w:val="28"/>
          <w:szCs w:val="28"/>
        </w:rPr>
        <w:t>Nguy cơ cao mắc các bệnh như: tiểu đường, rối loạn mỡ máu, tim, mạch, huyết áp, bệnh xương khớp, sỏi mật, ung thư...</w:t>
      </w:r>
    </w:p>
    <w:p w:rsidR="001B55FD" w:rsidRPr="00044193" w:rsidRDefault="001B55FD" w:rsidP="001B55FD">
      <w:pPr>
        <w:numPr>
          <w:ilvl w:val="0"/>
          <w:numId w:val="2"/>
        </w:numPr>
        <w:rPr>
          <w:rFonts w:ascii="Times New Roman" w:hAnsi="Times New Roman" w:cs="Times New Roman"/>
          <w:sz w:val="28"/>
          <w:szCs w:val="28"/>
        </w:rPr>
      </w:pPr>
      <w:r w:rsidRPr="00044193">
        <w:rPr>
          <w:rFonts w:ascii="Times New Roman" w:hAnsi="Times New Roman" w:cs="Times New Roman"/>
          <w:sz w:val="28"/>
          <w:szCs w:val="28"/>
        </w:rPr>
        <w:t>Giảm chất lượng cuộc sống, giảm, giảm tuổi thọ từ 6 – 8 năm.</w:t>
      </w:r>
    </w:p>
    <w:p w:rsidR="001B55FD" w:rsidRPr="00044193" w:rsidRDefault="001B55FD" w:rsidP="001B55FD">
      <w:pPr>
        <w:numPr>
          <w:ilvl w:val="0"/>
          <w:numId w:val="2"/>
        </w:numPr>
        <w:rPr>
          <w:rFonts w:ascii="Times New Roman" w:hAnsi="Times New Roman" w:cs="Times New Roman"/>
          <w:sz w:val="28"/>
          <w:szCs w:val="28"/>
        </w:rPr>
      </w:pPr>
      <w:r w:rsidRPr="00044193">
        <w:rPr>
          <w:rFonts w:ascii="Times New Roman" w:hAnsi="Times New Roman" w:cs="Times New Roman"/>
          <w:sz w:val="28"/>
          <w:szCs w:val="28"/>
        </w:rPr>
        <w:t>Trẻ dễ bị tự ti, mặc cảm, khó hòa nhập với cộng đồng, ít thành công với sự nghiệp sau này.</w:t>
      </w:r>
    </w:p>
    <w:p w:rsidR="001B55FD" w:rsidRPr="00044193" w:rsidRDefault="00044193" w:rsidP="001B55FD">
      <w:pPr>
        <w:rPr>
          <w:rFonts w:ascii="Times New Roman" w:hAnsi="Times New Roman" w:cs="Times New Roman"/>
          <w:sz w:val="28"/>
          <w:szCs w:val="28"/>
        </w:rPr>
      </w:pPr>
      <w:r>
        <w:rPr>
          <w:rFonts w:ascii="Times New Roman" w:hAnsi="Times New Roman" w:cs="Times New Roman"/>
          <w:sz w:val="28"/>
          <w:szCs w:val="28"/>
        </w:rPr>
        <w:t>  </w:t>
      </w:r>
      <w:r w:rsidR="001B55FD" w:rsidRPr="00044193">
        <w:rPr>
          <w:rFonts w:ascii="Times New Roman" w:hAnsi="Times New Roman" w:cs="Times New Roman"/>
          <w:b/>
          <w:i/>
          <w:iCs/>
          <w:sz w:val="28"/>
          <w:szCs w:val="28"/>
        </w:rPr>
        <w:t>4</w:t>
      </w:r>
      <w:r w:rsidR="001B55FD" w:rsidRPr="00044193">
        <w:rPr>
          <w:rFonts w:ascii="Times New Roman" w:hAnsi="Times New Roman" w:cs="Times New Roman"/>
          <w:i/>
          <w:iCs/>
          <w:sz w:val="28"/>
          <w:szCs w:val="28"/>
        </w:rPr>
        <w:t>.</w:t>
      </w:r>
      <w:r w:rsidR="001B55FD" w:rsidRPr="00044193">
        <w:rPr>
          <w:rFonts w:ascii="Times New Roman" w:hAnsi="Times New Roman" w:cs="Times New Roman"/>
          <w:b/>
          <w:bCs/>
          <w:i/>
          <w:iCs/>
          <w:sz w:val="28"/>
          <w:szCs w:val="28"/>
        </w:rPr>
        <w:t>Khi con bị thừa cân béo phì mẹ phải làm gì?</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noProof/>
          <w:sz w:val="28"/>
          <w:szCs w:val="28"/>
        </w:rPr>
        <w:drawing>
          <wp:inline distT="0" distB="0" distL="0" distR="0">
            <wp:extent cx="5943600" cy="3943350"/>
            <wp:effectExtent l="0" t="0" r="0" b="0"/>
            <wp:docPr id="13" name="Picture 13" descr="Béo phì ở trẻ em Việt Nam - VnExpress Đời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éo phì ở trẻ em Việt Nam - VnExpress Đời số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943350"/>
                    </a:xfrm>
                    <a:prstGeom prst="rect">
                      <a:avLst/>
                    </a:prstGeom>
                    <a:noFill/>
                    <a:ln>
                      <a:noFill/>
                    </a:ln>
                  </pic:spPr>
                </pic:pic>
              </a:graphicData>
            </a:graphic>
          </wp:inline>
        </w:drawing>
      </w:r>
    </w:p>
    <w:p w:rsidR="00044193" w:rsidRDefault="001B55FD" w:rsidP="001B55FD">
      <w:pPr>
        <w:rPr>
          <w:rFonts w:ascii="Times New Roman" w:hAnsi="Times New Roman" w:cs="Times New Roman"/>
          <w:sz w:val="28"/>
          <w:szCs w:val="28"/>
        </w:rPr>
      </w:pPr>
      <w:r w:rsidRPr="00044193">
        <w:rPr>
          <w:rFonts w:ascii="Times New Roman" w:hAnsi="Times New Roman" w:cs="Times New Roman"/>
          <w:b/>
          <w:bCs/>
          <w:i/>
          <w:iCs/>
          <w:sz w:val="28"/>
          <w:szCs w:val="28"/>
        </w:rPr>
        <w:t>-</w:t>
      </w:r>
      <w:r w:rsidRPr="00044193">
        <w:rPr>
          <w:rFonts w:ascii="Times New Roman" w:hAnsi="Times New Roman" w:cs="Times New Roman"/>
          <w:sz w:val="28"/>
          <w:szCs w:val="28"/>
        </w:rPr>
        <w:t> Cho con đi khám bác sĩ chuyên khoa dinh dưỡng hoặc nội tiết.</w:t>
      </w:r>
    </w:p>
    <w:p w:rsid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Thay đổi chế độ ăn, thói quen sinh hoạt theo hướng dẫn của bác sỹ.</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Đồng hành cùng con luyện tập thể dục, thể thao.</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b/>
          <w:i/>
          <w:iCs/>
          <w:sz w:val="28"/>
          <w:szCs w:val="28"/>
        </w:rPr>
        <w:t>5.</w:t>
      </w:r>
      <w:r w:rsidRPr="00044193">
        <w:rPr>
          <w:rFonts w:ascii="Times New Roman" w:hAnsi="Times New Roman" w:cs="Times New Roman"/>
          <w:b/>
          <w:bCs/>
          <w:i/>
          <w:iCs/>
          <w:sz w:val="28"/>
          <w:szCs w:val="28"/>
        </w:rPr>
        <w:t>Chế độ ăn cho trẻ thừa cân béo phì thế nào?</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noProof/>
          <w:sz w:val="28"/>
          <w:szCs w:val="28"/>
        </w:rPr>
        <w:lastRenderedPageBreak/>
        <w:drawing>
          <wp:inline distT="0" distB="0" distL="0" distR="0">
            <wp:extent cx="5943503" cy="3257550"/>
            <wp:effectExtent l="0" t="0" r="635" b="0"/>
            <wp:docPr id="14" name="Picture 14" descr="Những lý do khiến cơ thể của bạn dễ bị béo ph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hững lý do khiến cơ thể của bạn dễ bị béo ph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5448" cy="3264097"/>
                    </a:xfrm>
                    <a:prstGeom prst="rect">
                      <a:avLst/>
                    </a:prstGeom>
                    <a:noFill/>
                    <a:ln>
                      <a:noFill/>
                    </a:ln>
                  </pic:spPr>
                </pic:pic>
              </a:graphicData>
            </a:graphic>
          </wp:inline>
        </w:drawing>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  Ăn giảm năng lượng, chất béo, chất ngọt nhưng vẫn phải đày đủ chất đạm và vi chất dinh dưỡng.</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Nên ăn thức ăn thô, nguyên cám: gạo lứt, ngô, khoai lang, đậu đỗ...</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Không để trẻ nhịn ăn sáng, không ăn quá muộn trước khi đi.</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Không ăn các thực phẩm nhiều đường ngọt, chất béo: bánh kẹo, nước ngọt, thức ăn chiên xào, thức ăn nhanh: pa tê, xúc xích, lạp sườn, gà rán, khoai tây chiên, bánh piza, haburger, mỳ Ý sốt và những thức ăn chế biến sẵn khác.</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Ăn nhiều rau xanh và quả chín ít ngọt như: củ đậu, dưa chuột, thanh long, cam, bưởi, táo ta, ổi...</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Hạn chế hoa quả ngọt nhiều đường như: chuối, na, nhãn, vải, xoài, mít, dứa, sầu riêng...</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Ăn vừa phải, chia nhiều bữa để tránh làm giãn dạ dày.</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Khi chế biến thức ăn: tăng hấp, luộc, hạn chế chiên, xào.</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b/>
          <w:i/>
          <w:iCs/>
          <w:sz w:val="28"/>
          <w:szCs w:val="28"/>
        </w:rPr>
        <w:t>6.</w:t>
      </w:r>
      <w:r w:rsidRPr="00044193">
        <w:rPr>
          <w:rFonts w:ascii="Times New Roman" w:hAnsi="Times New Roman" w:cs="Times New Roman"/>
          <w:b/>
          <w:bCs/>
          <w:i/>
          <w:iCs/>
          <w:sz w:val="28"/>
          <w:szCs w:val="28"/>
        </w:rPr>
        <w:t>Những điều nên làm khi trẻ bị thừa cân – béo phì là gì?</w:t>
      </w:r>
    </w:p>
    <w:p w:rsidR="001B55FD" w:rsidRPr="00044193" w:rsidRDefault="00044193" w:rsidP="001B55FD">
      <w:pPr>
        <w:rPr>
          <w:rFonts w:ascii="Times New Roman" w:hAnsi="Times New Roman" w:cs="Times New Roman"/>
          <w:sz w:val="28"/>
          <w:szCs w:val="28"/>
        </w:rPr>
      </w:pPr>
      <w:r w:rsidRPr="00044193">
        <w:rPr>
          <w:rFonts w:ascii="Times New Roman" w:hAnsi="Times New Roman" w:cs="Times New Roman"/>
          <w:noProof/>
          <w:sz w:val="28"/>
          <w:szCs w:val="28"/>
        </w:rPr>
        <w:lastRenderedPageBreak/>
        <w:drawing>
          <wp:inline distT="0" distB="0" distL="0" distR="0">
            <wp:extent cx="5669280" cy="3448050"/>
            <wp:effectExtent l="0" t="0" r="7620" b="0"/>
            <wp:docPr id="15" name="Picture 15" descr="https://file.baothuathienhue.vn/data/0/images/2023/05/11/upload_3834/beo-phi.jpg?dpi=150&amp;quality=100&amp;w=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ile.baothuathienhue.vn/data/0/images/2023/05/11/upload_3834/beo-phi.jpg?dpi=150&amp;quality=100&amp;w=8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280" cy="3448050"/>
                    </a:xfrm>
                    <a:prstGeom prst="rect">
                      <a:avLst/>
                    </a:prstGeom>
                    <a:noFill/>
                    <a:ln>
                      <a:noFill/>
                    </a:ln>
                  </pic:spPr>
                </pic:pic>
              </a:graphicData>
            </a:graphic>
          </wp:inline>
        </w:drawing>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Không nên tích trữ các loại thức ăn nhiều đường ngọt, bánh kẹo, thức ăn nhanh trong tủ lạnh.</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Nên chuẩn bị một số thức ăn cho trẻ như: củ đậu, dưa chuột, trái cây ít ngọt để trẻ ăn vặt.</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Nên chia bữa ăn theo suất theo hướng dẫn của bác sỹ chuyên khoa dinh dưỡng.</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Động viên, khuyến khích trẻ ăn rau, thức ăn trước sau đố mới ăn cơm.</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Hạn chế cho trẻ ăn thức ăn dường phố, nhà hàng.</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Hướng dẫn trẻ ăn chậm, nhai kỹ.</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Không ăn quá muộn sau 7 giờ tối.</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Không chiều theo sở thích ăn uống không tốt của trẻ.</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b/>
          <w:i/>
          <w:iCs/>
          <w:sz w:val="28"/>
          <w:szCs w:val="28"/>
        </w:rPr>
        <w:t>7</w:t>
      </w:r>
      <w:r w:rsidRPr="00044193">
        <w:rPr>
          <w:rFonts w:ascii="Times New Roman" w:hAnsi="Times New Roman" w:cs="Times New Roman"/>
          <w:i/>
          <w:iCs/>
          <w:sz w:val="28"/>
          <w:szCs w:val="28"/>
        </w:rPr>
        <w:t>.</w:t>
      </w:r>
      <w:r w:rsidRPr="00044193">
        <w:rPr>
          <w:rFonts w:ascii="Times New Roman" w:hAnsi="Times New Roman" w:cs="Times New Roman"/>
          <w:b/>
          <w:bCs/>
          <w:i/>
          <w:iCs/>
          <w:sz w:val="28"/>
          <w:szCs w:val="28"/>
        </w:rPr>
        <w:t>Có nên cho trẻ uống sữa khi trẻ bị thừa cân – béo phì không?</w:t>
      </w:r>
    </w:p>
    <w:p w:rsidR="001B55FD" w:rsidRPr="00044193" w:rsidRDefault="00044193" w:rsidP="001B55FD">
      <w:pPr>
        <w:rPr>
          <w:rFonts w:ascii="Times New Roman" w:hAnsi="Times New Roman" w:cs="Times New Roman"/>
          <w:sz w:val="28"/>
          <w:szCs w:val="28"/>
        </w:rPr>
      </w:pPr>
      <w:r w:rsidRPr="00044193">
        <w:rPr>
          <w:rFonts w:ascii="Times New Roman" w:hAnsi="Times New Roman" w:cs="Times New Roman"/>
          <w:noProof/>
          <w:sz w:val="28"/>
          <w:szCs w:val="28"/>
        </w:rPr>
        <w:lastRenderedPageBreak/>
        <w:drawing>
          <wp:inline distT="0" distB="0" distL="0" distR="0">
            <wp:extent cx="5942965" cy="3371850"/>
            <wp:effectExtent l="0" t="0" r="635" b="0"/>
            <wp:docPr id="16" name="Picture 16" descr="Top 6 Loại Sữa Tươi Cho Trẻ Béo Phì Tốt Nhất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op 6 Loại Sữa Tươi Cho Trẻ Béo Phì Tốt Nhất Hiện N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53" cy="3372240"/>
                    </a:xfrm>
                    <a:prstGeom prst="rect">
                      <a:avLst/>
                    </a:prstGeom>
                    <a:noFill/>
                    <a:ln>
                      <a:noFill/>
                    </a:ln>
                  </pic:spPr>
                </pic:pic>
              </a:graphicData>
            </a:graphic>
          </wp:inline>
        </w:drawing>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Không nên cấm vì trẻ thừa cân – béo phì vẫn cần chất đạm và các vi chất dinh dưỡng để phát triển chiều cao mà chọn sữa phù hợp với trẻ: sữa gầy tách béo, sữa không đường, sữa đạu nành, không nên uống sữa nhiều đường, sữa nguyên kem.</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b/>
          <w:i/>
          <w:iCs/>
          <w:sz w:val="28"/>
          <w:szCs w:val="28"/>
        </w:rPr>
        <w:t>8</w:t>
      </w:r>
      <w:r w:rsidRPr="00044193">
        <w:rPr>
          <w:rFonts w:ascii="Times New Roman" w:hAnsi="Times New Roman" w:cs="Times New Roman"/>
          <w:i/>
          <w:iCs/>
          <w:sz w:val="28"/>
          <w:szCs w:val="28"/>
        </w:rPr>
        <w:t>.</w:t>
      </w:r>
      <w:r w:rsidRPr="00044193">
        <w:rPr>
          <w:rFonts w:ascii="Times New Roman" w:hAnsi="Times New Roman" w:cs="Times New Roman"/>
          <w:b/>
          <w:bCs/>
          <w:i/>
          <w:iCs/>
          <w:sz w:val="28"/>
          <w:szCs w:val="28"/>
        </w:rPr>
        <w:t>Các  biện pháp giúp trẻ tăng cường vận động là gì?</w:t>
      </w:r>
    </w:p>
    <w:p w:rsidR="001B55FD" w:rsidRPr="00044193" w:rsidRDefault="00044193" w:rsidP="001B55FD">
      <w:pPr>
        <w:rPr>
          <w:rFonts w:ascii="Times New Roman" w:hAnsi="Times New Roman" w:cs="Times New Roman"/>
          <w:sz w:val="28"/>
          <w:szCs w:val="28"/>
        </w:rPr>
      </w:pPr>
      <w:r w:rsidRPr="00044193">
        <w:rPr>
          <w:rFonts w:ascii="Times New Roman" w:hAnsi="Times New Roman" w:cs="Times New Roman"/>
          <w:noProof/>
          <w:sz w:val="28"/>
          <w:szCs w:val="28"/>
        </w:rPr>
        <w:drawing>
          <wp:inline distT="0" distB="0" distL="0" distR="0" wp14:anchorId="1D424A18" wp14:editId="13213CA9">
            <wp:extent cx="6162675" cy="3638550"/>
            <wp:effectExtent l="0" t="0" r="9525" b="0"/>
            <wp:docPr id="17" name="Picture 17" descr="5 môn thể thao giúp trẻ tăng cường sức khỏe và trí tu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5 môn thể thao giúp trẻ tăng cường sức khỏe và trí tu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1630" cy="3643837"/>
                    </a:xfrm>
                    <a:prstGeom prst="rect">
                      <a:avLst/>
                    </a:prstGeom>
                    <a:noFill/>
                    <a:ln>
                      <a:noFill/>
                    </a:ln>
                  </pic:spPr>
                </pic:pic>
              </a:graphicData>
            </a:graphic>
          </wp:inline>
        </w:drawing>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lastRenderedPageBreak/>
        <w:t>- Động viên khuyến khích trẻ đi bộ, đi xe đạp đến trường.</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Tạo niềm đam mê, yêu thích thể dục, thể thao ở trẻ.</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Khuyến khích trẻ chơi các môn thể thao gần gũi với cuộc sống như: đi bộ, chạy, chơi cầu lông, đá càu, nhảy dây.</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Khuyến khích trẻ làm việc nhà: lau dọng nhà cửa, bưng bê đồ đạc, tưới cây...</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Cha mẹ đồng hành cùng tham gia tập luyện cùng con.</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Hạn chế xem ti vi, ngồi một chỗ.</w:t>
      </w:r>
    </w:p>
    <w:p w:rsidR="001B55FD" w:rsidRPr="00044193" w:rsidRDefault="001B55FD" w:rsidP="001B55FD">
      <w:pPr>
        <w:rPr>
          <w:rFonts w:ascii="Times New Roman" w:hAnsi="Times New Roman" w:cs="Times New Roman"/>
          <w:sz w:val="28"/>
          <w:szCs w:val="28"/>
        </w:rPr>
      </w:pPr>
      <w:r w:rsidRPr="001F6E5F">
        <w:rPr>
          <w:rFonts w:ascii="Times New Roman" w:hAnsi="Times New Roman" w:cs="Times New Roman"/>
          <w:b/>
          <w:i/>
          <w:iCs/>
          <w:sz w:val="28"/>
          <w:szCs w:val="28"/>
        </w:rPr>
        <w:t>9</w:t>
      </w:r>
      <w:r w:rsidRPr="00044193">
        <w:rPr>
          <w:rFonts w:ascii="Times New Roman" w:hAnsi="Times New Roman" w:cs="Times New Roman"/>
          <w:i/>
          <w:iCs/>
          <w:sz w:val="28"/>
          <w:szCs w:val="28"/>
        </w:rPr>
        <w:t>.</w:t>
      </w:r>
      <w:r w:rsidRPr="00044193">
        <w:rPr>
          <w:rFonts w:ascii="Times New Roman" w:hAnsi="Times New Roman" w:cs="Times New Roman"/>
          <w:b/>
          <w:bCs/>
          <w:i/>
          <w:iCs/>
          <w:sz w:val="28"/>
          <w:szCs w:val="28"/>
        </w:rPr>
        <w:t>Muốn phòng ngừa tình trạng thừa cân – béo phì, cha mẹ cần phải làm gì?</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Nuôi con bằng sữa mẹ.</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Ăn bổ sung hợp lý.</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Tập cho con thói quen ăn nhiều rau xanh, quả ít ngọt từ nhỏ.</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Hạn chế thức ăn béo, thức ăn ngọt từ nhỏ nếu thấy trẻ có nguy cơ thừa cân.</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Không cho trẻ ăn vặt.</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Chỉ ăn theo định suất từ nhỏ.</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Thường xuyên theo dõi cân nặng, chiều cao của con, nếu tăng cân bất thường nên cho trẻ đi khám ngay bác sỹ chuyên khoa dinh dưỡng.</w:t>
      </w:r>
    </w:p>
    <w:p w:rsidR="001B55FD" w:rsidRPr="00044193" w:rsidRDefault="00044193" w:rsidP="001B55FD">
      <w:pPr>
        <w:rPr>
          <w:rFonts w:ascii="Times New Roman" w:hAnsi="Times New Roman" w:cs="Times New Roman"/>
          <w:sz w:val="28"/>
          <w:szCs w:val="28"/>
        </w:rPr>
      </w:pPr>
      <w:r w:rsidRPr="00044193">
        <w:rPr>
          <w:rFonts w:ascii="Times New Roman" w:hAnsi="Times New Roman" w:cs="Times New Roman"/>
          <w:noProof/>
          <w:sz w:val="28"/>
          <w:szCs w:val="28"/>
        </w:rPr>
        <w:drawing>
          <wp:inline distT="0" distB="0" distL="0" distR="0">
            <wp:extent cx="6019800" cy="2400300"/>
            <wp:effectExtent l="0" t="0" r="0" b="0"/>
            <wp:docPr id="18" name="Picture 18" descr="Chế độ dinh dưỡng phòng chống béo phì ở trẻ mầm non | Mầm non Nhật Bản  EIJ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ế độ dinh dưỡng phòng chống béo phì ở trẻ mầm non | Mầm non Nhật Bản  EIJIK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9800" cy="2400300"/>
                    </a:xfrm>
                    <a:prstGeom prst="rect">
                      <a:avLst/>
                    </a:prstGeom>
                    <a:noFill/>
                    <a:ln>
                      <a:noFill/>
                    </a:ln>
                  </pic:spPr>
                </pic:pic>
              </a:graphicData>
            </a:graphic>
          </wp:inline>
        </w:drawing>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 </w:t>
      </w:r>
    </w:p>
    <w:p w:rsidR="001B55FD" w:rsidRPr="00044193" w:rsidRDefault="001B55FD" w:rsidP="001B55FD">
      <w:pPr>
        <w:rPr>
          <w:rFonts w:ascii="Times New Roman" w:hAnsi="Times New Roman" w:cs="Times New Roman"/>
          <w:sz w:val="28"/>
          <w:szCs w:val="28"/>
        </w:rPr>
      </w:pPr>
      <w:r w:rsidRPr="00044193">
        <w:rPr>
          <w:rFonts w:ascii="Times New Roman" w:hAnsi="Times New Roman" w:cs="Times New Roman"/>
          <w:sz w:val="28"/>
          <w:szCs w:val="28"/>
        </w:rPr>
        <w:t>Hãy thay đổi thói quen sinh hoạt để phòng ngừa bệnh béo phì cho trẻ ngay từ hôm nay!           </w:t>
      </w:r>
      <w:bookmarkStart w:id="0" w:name="_GoBack"/>
      <w:bookmarkEnd w:id="0"/>
    </w:p>
    <w:sectPr w:rsidR="001B55FD" w:rsidRPr="00044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33C97"/>
    <w:multiLevelType w:val="multilevel"/>
    <w:tmpl w:val="4780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5A700D"/>
    <w:multiLevelType w:val="multilevel"/>
    <w:tmpl w:val="DAF6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FD"/>
    <w:rsid w:val="00044193"/>
    <w:rsid w:val="001B55FD"/>
    <w:rsid w:val="001F6E5F"/>
    <w:rsid w:val="004B51AD"/>
    <w:rsid w:val="00A8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878D0-4192-4195-B391-CBE49915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5FD"/>
    <w:rPr>
      <w:rFonts w:ascii="Times New Roman" w:hAnsi="Times New Roman" w:cs="Times New Roman"/>
      <w:sz w:val="24"/>
      <w:szCs w:val="24"/>
    </w:rPr>
  </w:style>
  <w:style w:type="character" w:styleId="Hyperlink">
    <w:name w:val="Hyperlink"/>
    <w:basedOn w:val="DefaultParagraphFont"/>
    <w:uiPriority w:val="99"/>
    <w:unhideWhenUsed/>
    <w:rsid w:val="001B55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067592">
      <w:bodyDiv w:val="1"/>
      <w:marLeft w:val="0"/>
      <w:marRight w:val="0"/>
      <w:marTop w:val="0"/>
      <w:marBottom w:val="0"/>
      <w:divBdr>
        <w:top w:val="none" w:sz="0" w:space="0" w:color="auto"/>
        <w:left w:val="none" w:sz="0" w:space="0" w:color="auto"/>
        <w:bottom w:val="none" w:sz="0" w:space="0" w:color="auto"/>
        <w:right w:val="none" w:sz="0" w:space="0" w:color="auto"/>
      </w:divBdr>
      <w:divsChild>
        <w:div w:id="809054276">
          <w:marLeft w:val="0"/>
          <w:marRight w:val="0"/>
          <w:marTop w:val="0"/>
          <w:marBottom w:val="0"/>
          <w:divBdr>
            <w:top w:val="none" w:sz="0" w:space="0" w:color="auto"/>
            <w:left w:val="none" w:sz="0" w:space="0" w:color="auto"/>
            <w:bottom w:val="none" w:sz="0" w:space="0" w:color="auto"/>
            <w:right w:val="none" w:sz="0" w:space="0" w:color="auto"/>
          </w:divBdr>
        </w:div>
      </w:divsChild>
    </w:div>
    <w:div w:id="1891257483">
      <w:bodyDiv w:val="1"/>
      <w:marLeft w:val="0"/>
      <w:marRight w:val="0"/>
      <w:marTop w:val="0"/>
      <w:marBottom w:val="0"/>
      <w:divBdr>
        <w:top w:val="none" w:sz="0" w:space="0" w:color="auto"/>
        <w:left w:val="none" w:sz="0" w:space="0" w:color="auto"/>
        <w:bottom w:val="none" w:sz="0" w:space="0" w:color="auto"/>
        <w:right w:val="none" w:sz="0" w:space="0" w:color="auto"/>
      </w:divBdr>
      <w:divsChild>
        <w:div w:id="870654544">
          <w:blockQuote w:val="1"/>
          <w:marLeft w:val="0"/>
          <w:marRight w:val="0"/>
          <w:marTop w:val="0"/>
          <w:marBottom w:val="300"/>
          <w:divBdr>
            <w:top w:val="none" w:sz="0" w:space="0" w:color="auto"/>
            <w:left w:val="single" w:sz="36" w:space="15" w:color="EEEEEE"/>
            <w:bottom w:val="none" w:sz="0" w:space="0" w:color="auto"/>
            <w:right w:val="none" w:sz="0" w:space="0" w:color="auto"/>
          </w:divBdr>
        </w:div>
        <w:div w:id="192356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omron-yte.com.vn/tag/benh-beo-phi/"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2024-01-22T07:01:00Z</dcterms:created>
  <dcterms:modified xsi:type="dcterms:W3CDTF">2024-01-22T07:27:00Z</dcterms:modified>
</cp:coreProperties>
</file>