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362" w:type="dxa"/>
        <w:tblInd w:w="-176" w:type="dxa"/>
        <w:tblLook w:val="01E0" w:firstRow="1" w:lastRow="1" w:firstColumn="1" w:lastColumn="1" w:noHBand="0" w:noVBand="0"/>
      </w:tblPr>
      <w:tblGrid>
        <w:gridCol w:w="4849"/>
        <w:gridCol w:w="1578"/>
        <w:gridCol w:w="5935"/>
      </w:tblGrid>
      <w:tr w:rsidR="004B4D35" w:rsidRPr="004B4D35" w:rsidTr="004B4D35">
        <w:trPr>
          <w:trHeight w:val="711"/>
        </w:trPr>
        <w:tc>
          <w:tcPr>
            <w:tcW w:w="4849" w:type="dxa"/>
            <w:shd w:val="clear" w:color="auto" w:fill="auto"/>
          </w:tcPr>
          <w:p w:rsidR="004B4D35" w:rsidRPr="004B4D35" w:rsidRDefault="004B4D35" w:rsidP="004B4D35">
            <w:pPr>
              <w:spacing w:after="0"/>
              <w:ind w:right="-108"/>
              <w:jc w:val="center"/>
              <w:rPr>
                <w:rFonts w:ascii="Times New Roman" w:hAnsi="Times New Roman" w:cs="Times New Roman"/>
                <w:sz w:val="26"/>
                <w:szCs w:val="26"/>
              </w:rPr>
            </w:pPr>
            <w:r w:rsidRPr="004B4D35">
              <w:rPr>
                <w:rFonts w:ascii="Times New Roman" w:hAnsi="Times New Roman" w:cs="Times New Roman"/>
                <w:b/>
                <w:sz w:val="26"/>
                <w:szCs w:val="26"/>
              </w:rPr>
              <w:t>ỦY BAN NHÂN DÂN QUẬN 1</w:t>
            </w:r>
          </w:p>
          <w:p w:rsidR="004B4D35" w:rsidRPr="004B4D35" w:rsidRDefault="004B4D35" w:rsidP="004B4D35">
            <w:pPr>
              <w:spacing w:after="0"/>
              <w:ind w:right="-108"/>
              <w:jc w:val="center"/>
              <w:rPr>
                <w:rFonts w:ascii="Times New Roman" w:hAnsi="Times New Roman" w:cs="Times New Roman"/>
                <w:b/>
                <w:sz w:val="26"/>
                <w:szCs w:val="26"/>
              </w:rPr>
            </w:pPr>
            <w:r w:rsidRPr="004B4D35">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31653FDA" wp14:editId="144F4EB6">
                      <wp:simplePos x="0" y="0"/>
                      <wp:positionH relativeFrom="column">
                        <wp:posOffset>791845</wp:posOffset>
                      </wp:positionH>
                      <wp:positionV relativeFrom="paragraph">
                        <wp:posOffset>38100</wp:posOffset>
                      </wp:positionV>
                      <wp:extent cx="788035" cy="0"/>
                      <wp:effectExtent l="10795" t="9525" r="1079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5574"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3pt" to="12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ZM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"/>
                  </w:pict>
                </mc:Fallback>
              </mc:AlternateContent>
            </w:r>
          </w:p>
        </w:tc>
        <w:tc>
          <w:tcPr>
            <w:tcW w:w="1578" w:type="dxa"/>
          </w:tcPr>
          <w:p w:rsidR="004B4D35" w:rsidRPr="004B4D35" w:rsidRDefault="004B4D35" w:rsidP="004B4D35">
            <w:pPr>
              <w:tabs>
                <w:tab w:val="center" w:pos="505"/>
              </w:tabs>
              <w:spacing w:after="0"/>
              <w:ind w:left="-170" w:right="-119"/>
              <w:jc w:val="center"/>
              <w:rPr>
                <w:rFonts w:ascii="Times New Roman" w:hAnsi="Times New Roman" w:cs="Times New Roman"/>
                <w:b/>
                <w:sz w:val="26"/>
                <w:szCs w:val="26"/>
              </w:rPr>
            </w:pPr>
          </w:p>
        </w:tc>
        <w:tc>
          <w:tcPr>
            <w:tcW w:w="5935" w:type="dxa"/>
            <w:shd w:val="clear" w:color="auto" w:fill="auto"/>
          </w:tcPr>
          <w:p w:rsidR="004B4D35" w:rsidRPr="004B4D35" w:rsidRDefault="004B4D35" w:rsidP="004B4D35">
            <w:pPr>
              <w:tabs>
                <w:tab w:val="center" w:pos="505"/>
              </w:tabs>
              <w:spacing w:after="0"/>
              <w:ind w:left="-170" w:right="-119"/>
              <w:jc w:val="center"/>
              <w:rPr>
                <w:rFonts w:ascii="Times New Roman" w:hAnsi="Times New Roman" w:cs="Times New Roman"/>
                <w:b/>
                <w:sz w:val="26"/>
                <w:szCs w:val="26"/>
              </w:rPr>
            </w:pPr>
            <w:r w:rsidRPr="004B4D35">
              <w:rPr>
                <w:rFonts w:ascii="Times New Roman" w:hAnsi="Times New Roman" w:cs="Times New Roman"/>
                <w:b/>
                <w:sz w:val="26"/>
                <w:szCs w:val="26"/>
              </w:rPr>
              <w:t xml:space="preserve">   CỘNG HÒA XÃ HỘI CHỦ NGHĨA VIỆT NAM</w:t>
            </w:r>
          </w:p>
          <w:p w:rsidR="004B4D35" w:rsidRPr="004B4D35" w:rsidRDefault="004B4D35" w:rsidP="004B4D35">
            <w:pPr>
              <w:tabs>
                <w:tab w:val="center" w:pos="5610"/>
              </w:tabs>
              <w:spacing w:after="0"/>
              <w:ind w:left="-170" w:right="-425"/>
              <w:jc w:val="center"/>
              <w:rPr>
                <w:rFonts w:ascii="Times New Roman" w:hAnsi="Times New Roman" w:cs="Times New Roman"/>
                <w:b/>
                <w:sz w:val="28"/>
                <w:szCs w:val="28"/>
              </w:rPr>
            </w:pPr>
            <w:r w:rsidRPr="004B4D35">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418B5EA7" wp14:editId="1ABB11E6">
                      <wp:simplePos x="0" y="0"/>
                      <wp:positionH relativeFrom="column">
                        <wp:posOffset>843384</wp:posOffset>
                      </wp:positionH>
                      <wp:positionV relativeFrom="paragraph">
                        <wp:posOffset>218752</wp:posOffset>
                      </wp:positionV>
                      <wp:extent cx="2119630" cy="0"/>
                      <wp:effectExtent l="10160"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C7F6B"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17.2pt" to="233.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zd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mWL2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"/>
                  </w:pict>
                </mc:Fallback>
              </mc:AlternateContent>
            </w:r>
            <w:r w:rsidRPr="004B4D35">
              <w:rPr>
                <w:rFonts w:ascii="Times New Roman" w:hAnsi="Times New Roman" w:cs="Times New Roman"/>
                <w:b/>
                <w:sz w:val="28"/>
                <w:szCs w:val="28"/>
              </w:rPr>
              <w:t>Độc lập - Tự do - Hạnh phúc</w:t>
            </w:r>
          </w:p>
        </w:tc>
      </w:tr>
    </w:tbl>
    <w:p w:rsidR="004B4D35" w:rsidRDefault="004B4D35" w:rsidP="00172FEA">
      <w:pPr>
        <w:tabs>
          <w:tab w:val="center" w:pos="1701"/>
          <w:tab w:val="center" w:pos="6804"/>
        </w:tabs>
        <w:spacing w:after="0" w:line="240" w:lineRule="auto"/>
        <w:ind w:right="-617"/>
        <w:jc w:val="center"/>
        <w:rPr>
          <w:rFonts w:ascii="Times New Roman" w:hAnsi="Times New Roman" w:cs="Times New Roman"/>
          <w:b/>
          <w:color w:val="000000" w:themeColor="text1"/>
          <w:sz w:val="28"/>
          <w:szCs w:val="28"/>
        </w:rPr>
      </w:pPr>
    </w:p>
    <w:p w:rsidR="004B4D35" w:rsidRDefault="004B4D35" w:rsidP="00172FEA">
      <w:pPr>
        <w:tabs>
          <w:tab w:val="center" w:pos="1701"/>
          <w:tab w:val="center" w:pos="6804"/>
        </w:tabs>
        <w:spacing w:after="0" w:line="240" w:lineRule="auto"/>
        <w:ind w:right="-617"/>
        <w:jc w:val="center"/>
        <w:rPr>
          <w:rFonts w:ascii="Times New Roman" w:hAnsi="Times New Roman" w:cs="Times New Roman"/>
          <w:b/>
          <w:color w:val="000000" w:themeColor="text1"/>
          <w:sz w:val="28"/>
          <w:szCs w:val="28"/>
        </w:rPr>
      </w:pPr>
    </w:p>
    <w:p w:rsidR="00E347E9" w:rsidRPr="008B7F87" w:rsidRDefault="00172FEA" w:rsidP="00172FEA">
      <w:pPr>
        <w:tabs>
          <w:tab w:val="center" w:pos="1701"/>
          <w:tab w:val="center" w:pos="6804"/>
        </w:tabs>
        <w:spacing w:after="0" w:line="240" w:lineRule="auto"/>
        <w:ind w:right="-617"/>
        <w:jc w:val="center"/>
        <w:rPr>
          <w:rFonts w:ascii="Times New Roman" w:hAnsi="Times New Roman" w:cs="Times New Roman"/>
          <w:b/>
          <w:color w:val="000000" w:themeColor="text1"/>
          <w:sz w:val="26"/>
          <w:szCs w:val="26"/>
        </w:rPr>
      </w:pPr>
      <w:r w:rsidRPr="008B7F87">
        <w:rPr>
          <w:rFonts w:ascii="Times New Roman" w:hAnsi="Times New Roman" w:cs="Times New Roman"/>
          <w:b/>
          <w:color w:val="000000" w:themeColor="text1"/>
          <w:sz w:val="28"/>
          <w:szCs w:val="28"/>
        </w:rPr>
        <w:t xml:space="preserve">PHỤ LỤC </w:t>
      </w:r>
      <w:r w:rsidR="008B7F87">
        <w:rPr>
          <w:rFonts w:ascii="Times New Roman" w:hAnsi="Times New Roman" w:cs="Times New Roman"/>
          <w:b/>
          <w:color w:val="000000" w:themeColor="text1"/>
          <w:sz w:val="28"/>
          <w:szCs w:val="28"/>
        </w:rPr>
        <w:t>2</w:t>
      </w:r>
    </w:p>
    <w:p w:rsidR="0020692F" w:rsidRDefault="0020692F" w:rsidP="00CD6CF7">
      <w:pPr>
        <w:shd w:val="clear" w:color="auto" w:fill="FFFFFF"/>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PHÂN CÔNG THỰC HIỆN, CUNG CẤP THÔNG TIN, SỐ LIỆU, TÀI LIỆU MINH CHỨNG </w:t>
      </w:r>
    </w:p>
    <w:p w:rsidR="00060314" w:rsidRPr="00216E2A" w:rsidRDefault="00060314" w:rsidP="00CD6CF7">
      <w:pPr>
        <w:shd w:val="clear" w:color="auto" w:fill="FFFFFF"/>
        <w:spacing w:after="0" w:line="240" w:lineRule="auto"/>
        <w:jc w:val="center"/>
        <w:rPr>
          <w:rFonts w:ascii="Times New Roman" w:hAnsi="Times New Roman" w:cs="Times New Roman"/>
          <w:b/>
          <w:color w:val="000000" w:themeColor="text1"/>
          <w:sz w:val="26"/>
          <w:szCs w:val="26"/>
        </w:rPr>
      </w:pPr>
      <w:r w:rsidRPr="00216E2A">
        <w:rPr>
          <w:rFonts w:ascii="Times New Roman" w:hAnsi="Times New Roman" w:cs="Times New Roman"/>
          <w:b/>
          <w:color w:val="000000" w:themeColor="text1"/>
          <w:sz w:val="26"/>
          <w:szCs w:val="26"/>
        </w:rPr>
        <w:t xml:space="preserve">BỘ CHỈ SỐ </w:t>
      </w:r>
      <w:r w:rsidR="00061BB9" w:rsidRPr="00216E2A">
        <w:rPr>
          <w:rFonts w:ascii="Times New Roman" w:hAnsi="Times New Roman" w:cs="Times New Roman"/>
          <w:b/>
          <w:color w:val="000000" w:themeColor="text1"/>
          <w:sz w:val="26"/>
          <w:szCs w:val="26"/>
        </w:rPr>
        <w:t xml:space="preserve">ĐÁNH GIÁ </w:t>
      </w:r>
      <w:r w:rsidR="00513D3C" w:rsidRPr="00216E2A">
        <w:rPr>
          <w:rFonts w:ascii="Times New Roman" w:hAnsi="Times New Roman" w:cs="Times New Roman"/>
          <w:b/>
          <w:color w:val="000000" w:themeColor="text1"/>
          <w:sz w:val="26"/>
          <w:szCs w:val="26"/>
        </w:rPr>
        <w:t xml:space="preserve">CÔNG TÁC </w:t>
      </w:r>
      <w:r w:rsidRPr="00216E2A">
        <w:rPr>
          <w:rFonts w:ascii="Times New Roman" w:hAnsi="Times New Roman" w:cs="Times New Roman"/>
          <w:b/>
          <w:color w:val="000000" w:themeColor="text1"/>
          <w:sz w:val="26"/>
          <w:szCs w:val="26"/>
        </w:rPr>
        <w:t>CHUYỂN ĐỔI SỐ CỦA QUẬN 1</w:t>
      </w:r>
      <w:r w:rsidR="00061BB9" w:rsidRPr="00216E2A">
        <w:rPr>
          <w:rFonts w:ascii="Times New Roman" w:hAnsi="Times New Roman" w:cs="Times New Roman"/>
          <w:b/>
          <w:color w:val="000000" w:themeColor="text1"/>
          <w:sz w:val="26"/>
          <w:szCs w:val="26"/>
        </w:rPr>
        <w:t xml:space="preserve"> NĂM 2024</w:t>
      </w:r>
    </w:p>
    <w:p w:rsidR="00243DA9" w:rsidRPr="00216E2A" w:rsidRDefault="00061BB9" w:rsidP="00CD6CF7">
      <w:pPr>
        <w:shd w:val="clear" w:color="auto" w:fill="FFFFFF"/>
        <w:spacing w:after="0" w:line="240" w:lineRule="auto"/>
        <w:jc w:val="center"/>
        <w:rPr>
          <w:rFonts w:ascii="Times New Roman" w:hAnsi="Times New Roman" w:cs="Times New Roman"/>
          <w:i/>
          <w:color w:val="000000" w:themeColor="text1"/>
          <w:sz w:val="26"/>
          <w:szCs w:val="26"/>
        </w:rPr>
      </w:pPr>
      <w:r w:rsidRPr="00216E2A">
        <w:rPr>
          <w:rFonts w:ascii="Times New Roman" w:hAnsi="Times New Roman" w:cs="Times New Roman"/>
          <w:i/>
          <w:color w:val="000000" w:themeColor="text1"/>
          <w:sz w:val="26"/>
          <w:szCs w:val="26"/>
        </w:rPr>
        <w:t>(Đính kèm Kế hoạch số</w:t>
      </w:r>
      <w:r w:rsidR="009A4951">
        <w:rPr>
          <w:rFonts w:ascii="Times New Roman" w:hAnsi="Times New Roman" w:cs="Times New Roman"/>
          <w:i/>
          <w:color w:val="000000" w:themeColor="text1"/>
          <w:sz w:val="26"/>
          <w:szCs w:val="26"/>
        </w:rPr>
        <w:t xml:space="preserve">  </w:t>
      </w:r>
      <w:bookmarkStart w:id="0" w:name="_GoBack"/>
      <w:bookmarkEnd w:id="0"/>
      <w:r w:rsidR="009A4951">
        <w:rPr>
          <w:rFonts w:ascii="Times New Roman" w:hAnsi="Times New Roman" w:cs="Times New Roman"/>
          <w:i/>
          <w:color w:val="000000" w:themeColor="text1"/>
          <w:sz w:val="26"/>
          <w:szCs w:val="26"/>
        </w:rPr>
        <w:t>136</w:t>
      </w:r>
      <w:r w:rsidRPr="00216E2A">
        <w:rPr>
          <w:rFonts w:ascii="Times New Roman" w:hAnsi="Times New Roman" w:cs="Times New Roman"/>
          <w:i/>
          <w:color w:val="000000" w:themeColor="text1"/>
          <w:sz w:val="26"/>
          <w:szCs w:val="26"/>
        </w:rPr>
        <w:t>/</w:t>
      </w:r>
      <w:r w:rsidR="00100C14">
        <w:rPr>
          <w:rFonts w:ascii="Times New Roman" w:hAnsi="Times New Roman" w:cs="Times New Roman"/>
          <w:i/>
          <w:color w:val="000000" w:themeColor="text1"/>
          <w:sz w:val="26"/>
          <w:szCs w:val="26"/>
        </w:rPr>
        <w:t>KH-UBND</w:t>
      </w:r>
      <w:r w:rsidRPr="00216E2A">
        <w:rPr>
          <w:rFonts w:ascii="Times New Roman" w:hAnsi="Times New Roman" w:cs="Times New Roman"/>
          <w:i/>
          <w:color w:val="000000" w:themeColor="text1"/>
          <w:sz w:val="26"/>
          <w:szCs w:val="26"/>
        </w:rPr>
        <w:t xml:space="preserve"> ngày  </w:t>
      </w:r>
      <w:r w:rsidR="009A4951">
        <w:rPr>
          <w:rFonts w:ascii="Times New Roman" w:hAnsi="Times New Roman" w:cs="Times New Roman"/>
          <w:i/>
          <w:color w:val="000000" w:themeColor="text1"/>
          <w:sz w:val="26"/>
          <w:szCs w:val="26"/>
        </w:rPr>
        <w:t>26</w:t>
      </w:r>
      <w:r w:rsidRPr="00216E2A">
        <w:rPr>
          <w:rFonts w:ascii="Times New Roman" w:hAnsi="Times New Roman" w:cs="Times New Roman"/>
          <w:i/>
          <w:color w:val="000000" w:themeColor="text1"/>
          <w:sz w:val="26"/>
          <w:szCs w:val="26"/>
        </w:rPr>
        <w:t xml:space="preserve">   tháng   </w:t>
      </w:r>
      <w:r w:rsidR="009A4951">
        <w:rPr>
          <w:rFonts w:ascii="Times New Roman" w:hAnsi="Times New Roman" w:cs="Times New Roman"/>
          <w:i/>
          <w:color w:val="000000" w:themeColor="text1"/>
          <w:sz w:val="26"/>
          <w:szCs w:val="26"/>
        </w:rPr>
        <w:t>3</w:t>
      </w:r>
      <w:r w:rsidRPr="00216E2A">
        <w:rPr>
          <w:rFonts w:ascii="Times New Roman" w:hAnsi="Times New Roman" w:cs="Times New Roman"/>
          <w:i/>
          <w:color w:val="000000" w:themeColor="text1"/>
          <w:sz w:val="26"/>
          <w:szCs w:val="26"/>
        </w:rPr>
        <w:t xml:space="preserve">   năm 2024 của Ủy ban nhân dân Quận 1)</w:t>
      </w:r>
    </w:p>
    <w:p w:rsidR="00243DA9" w:rsidRPr="00216E2A" w:rsidRDefault="00243DA9" w:rsidP="00CD6CF7">
      <w:pPr>
        <w:shd w:val="clear" w:color="auto" w:fill="FFFFFF"/>
        <w:spacing w:after="0" w:line="240" w:lineRule="auto"/>
        <w:jc w:val="center"/>
        <w:rPr>
          <w:rFonts w:ascii="Times New Roman" w:hAnsi="Times New Roman" w:cs="Times New Roman"/>
          <w:color w:val="000000" w:themeColor="text1"/>
          <w:sz w:val="28"/>
          <w:szCs w:val="28"/>
        </w:rPr>
      </w:pPr>
    </w:p>
    <w:tbl>
      <w:tblPr>
        <w:tblW w:w="5082" w:type="pct"/>
        <w:tblInd w:w="-365" w:type="dxa"/>
        <w:tblLayout w:type="fixed"/>
        <w:tblLook w:val="04A0" w:firstRow="1" w:lastRow="0" w:firstColumn="1" w:lastColumn="0" w:noHBand="0" w:noVBand="1"/>
      </w:tblPr>
      <w:tblGrid>
        <w:gridCol w:w="735"/>
        <w:gridCol w:w="5515"/>
        <w:gridCol w:w="1488"/>
        <w:gridCol w:w="1369"/>
        <w:gridCol w:w="1162"/>
        <w:gridCol w:w="4549"/>
      </w:tblGrid>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STT</w:t>
            </w:r>
          </w:p>
        </w:tc>
        <w:tc>
          <w:tcPr>
            <w:tcW w:w="1861" w:type="pct"/>
            <w:tcBorders>
              <w:top w:val="single" w:sz="4" w:space="0" w:color="auto"/>
              <w:left w:val="nil"/>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Chỉ số/Chỉ số thành phần</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Điểm tối đa</w:t>
            </w: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b/>
                <w:bCs/>
                <w:color w:val="000000" w:themeColor="text1"/>
                <w:sz w:val="26"/>
                <w:szCs w:val="26"/>
                <w:lang w:eastAsia="vi-VN"/>
              </w:rPr>
            </w:pPr>
            <w:r w:rsidRPr="00216E2A">
              <w:rPr>
                <w:rFonts w:ascii="Times New Roman" w:hAnsi="Times New Roman" w:cs="Times New Roman"/>
                <w:b/>
                <w:bCs/>
                <w:color w:val="000000" w:themeColor="text1"/>
                <w:sz w:val="26"/>
                <w:szCs w:val="26"/>
                <w:lang w:eastAsia="vi-VN"/>
              </w:rPr>
              <w:t>Số</w:t>
            </w:r>
          </w:p>
          <w:p w:rsidR="00071E6D" w:rsidRPr="00216E2A" w:rsidRDefault="00071E6D" w:rsidP="00CD6CF7">
            <w:pPr>
              <w:spacing w:after="0" w:line="240" w:lineRule="auto"/>
              <w:jc w:val="center"/>
              <w:rPr>
                <w:rFonts w:ascii="Times New Roman" w:hAnsi="Times New Roman" w:cs="Times New Roman"/>
                <w:b/>
                <w:bCs/>
                <w:color w:val="000000" w:themeColor="text1"/>
                <w:sz w:val="26"/>
                <w:szCs w:val="26"/>
                <w:lang w:eastAsia="vi-VN"/>
              </w:rPr>
            </w:pPr>
            <w:r w:rsidRPr="00216E2A">
              <w:rPr>
                <w:rFonts w:ascii="Times New Roman" w:hAnsi="Times New Roman" w:cs="Times New Roman"/>
                <w:b/>
                <w:bCs/>
                <w:color w:val="000000" w:themeColor="text1"/>
                <w:sz w:val="26"/>
                <w:szCs w:val="26"/>
                <w:lang w:eastAsia="vi-VN"/>
              </w:rPr>
              <w:t>liệu</w:t>
            </w: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b/>
                <w:bCs/>
                <w:color w:val="000000" w:themeColor="text1"/>
                <w:sz w:val="26"/>
                <w:szCs w:val="26"/>
                <w:lang w:eastAsia="vi-VN"/>
              </w:rPr>
            </w:pPr>
            <w:r w:rsidRPr="00216E2A">
              <w:rPr>
                <w:rFonts w:ascii="Times New Roman" w:hAnsi="Times New Roman" w:cs="Times New Roman"/>
                <w:b/>
                <w:bCs/>
                <w:color w:val="000000" w:themeColor="text1"/>
                <w:sz w:val="26"/>
                <w:szCs w:val="26"/>
                <w:lang w:eastAsia="vi-VN"/>
              </w:rPr>
              <w:t>Điểm tự chấm</w:t>
            </w: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hAnsi="Times New Roman" w:cs="Times New Roman"/>
                <w:b/>
                <w:bCs/>
                <w:color w:val="000000" w:themeColor="text1"/>
                <w:sz w:val="26"/>
                <w:szCs w:val="26"/>
                <w:lang w:eastAsia="vi-VN"/>
              </w:rPr>
            </w:pPr>
            <w:r w:rsidRPr="00216E2A">
              <w:rPr>
                <w:rFonts w:ascii="Times New Roman" w:eastAsia="Times New Roman" w:hAnsi="Times New Roman" w:cs="Times New Roman"/>
                <w:b/>
                <w:bCs/>
                <w:color w:val="000000" w:themeColor="text1"/>
                <w:sz w:val="26"/>
                <w:szCs w:val="26"/>
                <w:lang w:eastAsia="vi-VN"/>
              </w:rPr>
              <w:t>Đơn vị</w:t>
            </w:r>
          </w:p>
          <w:p w:rsidR="00071E6D" w:rsidRPr="00216E2A" w:rsidRDefault="00071E6D" w:rsidP="00CD6CF7">
            <w:pPr>
              <w:spacing w:after="0" w:line="240" w:lineRule="auto"/>
              <w:jc w:val="center"/>
              <w:rPr>
                <w:rFonts w:ascii="Times New Roman" w:eastAsia="Times New Roman" w:hAnsi="Times New Roman" w:cs="Times New Roman"/>
                <w:b/>
                <w:bCs/>
                <w:color w:val="000000" w:themeColor="text1"/>
                <w:sz w:val="26"/>
                <w:szCs w:val="26"/>
                <w:lang w:eastAsia="vi-VN"/>
              </w:rPr>
            </w:pPr>
            <w:r w:rsidRPr="00216E2A">
              <w:rPr>
                <w:rFonts w:ascii="Times New Roman" w:hAnsi="Times New Roman" w:cs="Times New Roman"/>
                <w:b/>
                <w:bCs/>
                <w:color w:val="000000" w:themeColor="text1"/>
                <w:sz w:val="26"/>
                <w:szCs w:val="26"/>
                <w:lang w:eastAsia="vi-VN"/>
              </w:rPr>
              <w:t>báo cáo</w:t>
            </w:r>
          </w:p>
        </w:tc>
      </w:tr>
      <w:tr w:rsidR="00216E2A" w:rsidRPr="00216E2A" w:rsidTr="00FC5ED4">
        <w:trPr>
          <w:trHeight w:val="477"/>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I</w:t>
            </w:r>
          </w:p>
        </w:tc>
        <w:tc>
          <w:tcPr>
            <w:tcW w:w="4752" w:type="pct"/>
            <w:gridSpan w:val="5"/>
            <w:tcBorders>
              <w:top w:val="nil"/>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THÔNG TIN CHUNG</w:t>
            </w:r>
          </w:p>
        </w:tc>
      </w:tr>
      <w:tr w:rsidR="00216E2A" w:rsidRPr="00216E2A" w:rsidTr="00FC5ED4">
        <w:trPr>
          <w:trHeight w:val="567"/>
        </w:trPr>
        <w:tc>
          <w:tcPr>
            <w:tcW w:w="248" w:type="pct"/>
            <w:tcBorders>
              <w:top w:val="nil"/>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1</w:t>
            </w:r>
          </w:p>
        </w:tc>
        <w:tc>
          <w:tcPr>
            <w:tcW w:w="1861" w:type="pct"/>
            <w:tcBorders>
              <w:top w:val="nil"/>
              <w:left w:val="nil"/>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val="vi-VN" w:eastAsia="vi-VN"/>
              </w:rPr>
              <w:t>Số lượng dân số</w:t>
            </w:r>
            <w:r w:rsidRPr="00216E2A">
              <w:rPr>
                <w:rFonts w:ascii="Times New Roman" w:eastAsia="Times New Roman" w:hAnsi="Times New Roman" w:cs="Times New Roman"/>
                <w:color w:val="000000" w:themeColor="text1"/>
                <w:sz w:val="26"/>
                <w:szCs w:val="26"/>
                <w:lang w:eastAsia="vi-VN"/>
              </w:rPr>
              <w:t xml:space="preserve"> Quận 1</w:t>
            </w:r>
          </w:p>
        </w:tc>
        <w:tc>
          <w:tcPr>
            <w:tcW w:w="502" w:type="pct"/>
            <w:tcBorders>
              <w:top w:val="nil"/>
              <w:left w:val="nil"/>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nil"/>
              <w:left w:val="single" w:sz="4" w:space="0" w:color="auto"/>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Chi cục thống kê Quận 1</w:t>
            </w:r>
          </w:p>
        </w:tc>
      </w:tr>
      <w:tr w:rsidR="00216E2A" w:rsidRPr="00216E2A" w:rsidTr="00FC5ED4">
        <w:trPr>
          <w:trHeight w:val="567"/>
        </w:trPr>
        <w:tc>
          <w:tcPr>
            <w:tcW w:w="248" w:type="pct"/>
            <w:tcBorders>
              <w:top w:val="nil"/>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2</w:t>
            </w:r>
          </w:p>
        </w:tc>
        <w:tc>
          <w:tcPr>
            <w:tcW w:w="1861" w:type="pct"/>
            <w:tcBorders>
              <w:top w:val="nil"/>
              <w:left w:val="nil"/>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val="vi-VN" w:eastAsia="vi-VN"/>
              </w:rPr>
              <w:t xml:space="preserve">Số dân số trong độ tuổi lao động </w:t>
            </w:r>
            <w:r w:rsidRPr="00216E2A">
              <w:rPr>
                <w:rFonts w:ascii="Times New Roman" w:eastAsia="Times New Roman" w:hAnsi="Times New Roman" w:cs="Times New Roman"/>
                <w:color w:val="000000" w:themeColor="text1"/>
                <w:sz w:val="26"/>
                <w:szCs w:val="26"/>
                <w:lang w:eastAsia="vi-VN"/>
              </w:rPr>
              <w:t xml:space="preserve"> Quận 1</w:t>
            </w:r>
          </w:p>
        </w:tc>
        <w:tc>
          <w:tcPr>
            <w:tcW w:w="502" w:type="pct"/>
            <w:tcBorders>
              <w:top w:val="nil"/>
              <w:left w:val="nil"/>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nil"/>
              <w:left w:val="single" w:sz="4" w:space="0" w:color="auto"/>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Chi cục thống kê Quận 1</w:t>
            </w:r>
          </w:p>
        </w:tc>
      </w:tr>
      <w:tr w:rsidR="00216E2A" w:rsidRPr="00216E2A" w:rsidTr="00FC5ED4">
        <w:trPr>
          <w:trHeight w:val="567"/>
        </w:trPr>
        <w:tc>
          <w:tcPr>
            <w:tcW w:w="248" w:type="pct"/>
            <w:tcBorders>
              <w:top w:val="nil"/>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3</w:t>
            </w:r>
          </w:p>
        </w:tc>
        <w:tc>
          <w:tcPr>
            <w:tcW w:w="1861" w:type="pct"/>
            <w:tcBorders>
              <w:top w:val="nil"/>
              <w:left w:val="nil"/>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 xml:space="preserve">Số hộ gia đình của </w:t>
            </w:r>
            <w:r w:rsidRPr="00216E2A">
              <w:rPr>
                <w:rFonts w:ascii="Times New Roman" w:eastAsia="Times New Roman" w:hAnsi="Times New Roman" w:cs="Times New Roman"/>
                <w:color w:val="000000" w:themeColor="text1"/>
                <w:sz w:val="26"/>
                <w:szCs w:val="26"/>
                <w:lang w:eastAsia="vi-VN"/>
              </w:rPr>
              <w:t>Quận 1</w:t>
            </w:r>
          </w:p>
        </w:tc>
        <w:tc>
          <w:tcPr>
            <w:tcW w:w="502" w:type="pct"/>
            <w:tcBorders>
              <w:top w:val="nil"/>
              <w:left w:val="nil"/>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nil"/>
              <w:left w:val="single" w:sz="4" w:space="0" w:color="auto"/>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Chi cục thống kê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4</w:t>
            </w:r>
          </w:p>
        </w:tc>
        <w:tc>
          <w:tcPr>
            <w:tcW w:w="1861" w:type="pct"/>
            <w:tcBorders>
              <w:top w:val="single" w:sz="4" w:space="0" w:color="auto"/>
              <w:left w:val="nil"/>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val="vi-VN" w:eastAsia="vi-VN"/>
              </w:rPr>
              <w:t xml:space="preserve">Số lượng </w:t>
            </w:r>
            <w:r w:rsidRPr="00216E2A">
              <w:rPr>
                <w:rFonts w:ascii="Times New Roman" w:eastAsia="Times New Roman" w:hAnsi="Times New Roman" w:cs="Times New Roman"/>
                <w:color w:val="000000" w:themeColor="text1"/>
                <w:sz w:val="26"/>
                <w:szCs w:val="26"/>
                <w:lang w:eastAsia="vi-VN"/>
              </w:rPr>
              <w:t>phường của quận</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Phòng Nội vụ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5</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val="vi-VN" w:eastAsia="vi-VN"/>
              </w:rPr>
              <w:t xml:space="preserve">Số lượng thôn, xóm và tương đương </w:t>
            </w:r>
            <w:r w:rsidRPr="00216E2A">
              <w:rPr>
                <w:rFonts w:ascii="Times New Roman" w:eastAsia="Times New Roman" w:hAnsi="Times New Roman" w:cs="Times New Roman"/>
                <w:color w:val="000000" w:themeColor="text1"/>
                <w:sz w:val="26"/>
                <w:szCs w:val="26"/>
                <w:lang w:eastAsia="vi-VN"/>
              </w:rPr>
              <w:t>của quận</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Phòng Nội vụ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6</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 cơ quan/đơn vị thuộc, trực thuộc</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Phòng Nội vụ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7</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 công chức</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Phòng Nội vụ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8</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 viên chức</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Phòng Nội vụ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9</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 máy chủ</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Trung tâm Công nghệ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10</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 máy trạm</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Trung tâm Công nghệ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11</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 hệ thống thông tin</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Trung tâm Công nghệ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lastRenderedPageBreak/>
              <w:t>12</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 doanh nghiệp</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Phòng Tài chính – Kế hoạch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13</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 doanh nghiệp nhỏ và vừa</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Phòng Tài chính – Kế hoạch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14</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 điểm phục vụ bưu chính</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Phòng Văn hóa và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15</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Tổng chi Ngân sách nhà nước cho chuyển đổi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Phòng Tài chính – Kế hoạch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16</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 thủ tục hành chính</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Văn phòng Ủy ban nhân dân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17</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Tổng chi ngân sách nhà nước trên địa bàn</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Phòng Tài chính – Kế hoạch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II</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CHỈ SỐ ĐÁNH GIÁ</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6</w:t>
            </w:r>
            <w:r w:rsidRPr="00216E2A">
              <w:rPr>
                <w:rFonts w:ascii="Times New Roman" w:eastAsia="Times New Roman" w:hAnsi="Times New Roman" w:cs="Times New Roman"/>
                <w:b/>
                <w:bCs/>
                <w:color w:val="000000" w:themeColor="text1"/>
                <w:sz w:val="26"/>
                <w:szCs w:val="26"/>
                <w:lang w:eastAsia="vi-VN"/>
              </w:rPr>
              <w:t>6</w:t>
            </w:r>
            <w:r w:rsidRPr="00216E2A">
              <w:rPr>
                <w:rFonts w:ascii="Times New Roman" w:eastAsia="Times New Roman" w:hAnsi="Times New Roman" w:cs="Times New Roman"/>
                <w:b/>
                <w:bCs/>
                <w:color w:val="000000" w:themeColor="text1"/>
                <w:sz w:val="26"/>
                <w:szCs w:val="26"/>
                <w:lang w:val="vi-VN" w:eastAsia="vi-VN"/>
              </w:rPr>
              <w:t>0</w:t>
            </w: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1</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Nhận thức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60</w:t>
            </w: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1.1</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 xml:space="preserve">Người đứng đầu </w:t>
            </w:r>
            <w:r w:rsidRPr="00216E2A">
              <w:rPr>
                <w:rFonts w:ascii="Times New Roman" w:eastAsia="Times New Roman" w:hAnsi="Times New Roman" w:cs="Times New Roman"/>
                <w:color w:val="000000" w:themeColor="text1"/>
                <w:sz w:val="26"/>
                <w:szCs w:val="26"/>
                <w:lang w:eastAsia="vi-VN"/>
              </w:rPr>
              <w:t>Quận 1</w:t>
            </w:r>
            <w:r w:rsidRPr="00216E2A">
              <w:rPr>
                <w:rFonts w:ascii="Times New Roman" w:eastAsia="Times New Roman" w:hAnsi="Times New Roman" w:cs="Times New Roman"/>
                <w:color w:val="000000" w:themeColor="text1"/>
                <w:sz w:val="26"/>
                <w:szCs w:val="26"/>
                <w:lang w:val="vi-VN" w:eastAsia="vi-VN"/>
              </w:rPr>
              <w:t xml:space="preserve"> là Trưởng ban Ban chỉ đạo chuyển đổi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20692F" w:rsidP="00CD6CF7">
            <w:pPr>
              <w:spacing w:after="0" w:line="240" w:lineRule="auto"/>
              <w:jc w:val="center"/>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Phòng Văn hóa và Thông tin</w:t>
            </w:r>
            <w:r w:rsidR="00071E6D" w:rsidRPr="00216E2A">
              <w:rPr>
                <w:rFonts w:ascii="Times New Roman" w:eastAsia="Times New Roman" w:hAnsi="Times New Roman" w:cs="Times New Roman"/>
                <w:color w:val="000000" w:themeColor="text1"/>
                <w:sz w:val="26"/>
                <w:szCs w:val="26"/>
                <w:lang w:eastAsia="vi-VN"/>
              </w:rPr>
              <w:t xml:space="preserve">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1.2</w:t>
            </w:r>
          </w:p>
        </w:tc>
        <w:tc>
          <w:tcPr>
            <w:tcW w:w="1861"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val="vi-VN" w:eastAsia="vi-VN"/>
              </w:rPr>
              <w:t xml:space="preserve">Bí thư/Chủ tịch </w:t>
            </w:r>
            <w:r w:rsidRPr="00216E2A">
              <w:rPr>
                <w:rFonts w:ascii="Times New Roman" w:eastAsia="Times New Roman" w:hAnsi="Times New Roman" w:cs="Times New Roman"/>
                <w:color w:val="000000" w:themeColor="text1"/>
                <w:sz w:val="26"/>
                <w:szCs w:val="26"/>
                <w:lang w:eastAsia="vi-VN"/>
              </w:rPr>
              <w:t xml:space="preserve"> quận</w:t>
            </w:r>
            <w:r w:rsidRPr="00216E2A">
              <w:rPr>
                <w:rFonts w:ascii="Times New Roman" w:eastAsia="Times New Roman" w:hAnsi="Times New Roman" w:cs="Times New Roman"/>
                <w:color w:val="000000" w:themeColor="text1"/>
                <w:sz w:val="26"/>
                <w:szCs w:val="26"/>
                <w:lang w:val="vi-VN" w:eastAsia="vi-VN"/>
              </w:rPr>
              <w:t xml:space="preserve"> chủ trì các cuộc họp về </w:t>
            </w:r>
            <w:r w:rsidRPr="00216E2A">
              <w:rPr>
                <w:rFonts w:ascii="Times New Roman" w:eastAsia="Times New Roman" w:hAnsi="Times New Roman" w:cs="Times New Roman"/>
                <w:color w:val="000000" w:themeColor="text1"/>
                <w:sz w:val="26"/>
                <w:szCs w:val="26"/>
                <w:lang w:eastAsia="vi-VN"/>
              </w:rPr>
              <w:t>Chuyển đổi số</w:t>
            </w:r>
            <w:r w:rsidRPr="00216E2A">
              <w:rPr>
                <w:rFonts w:ascii="Times New Roman" w:eastAsia="Times New Roman" w:hAnsi="Times New Roman" w:cs="Times New Roman"/>
                <w:color w:val="000000" w:themeColor="text1"/>
                <w:sz w:val="26"/>
                <w:szCs w:val="26"/>
                <w:lang w:val="vi-VN" w:eastAsia="vi-VN"/>
              </w:rPr>
              <w:t xml:space="preserve"> của </w:t>
            </w:r>
            <w:r w:rsidRPr="00216E2A">
              <w:rPr>
                <w:rFonts w:ascii="Times New Roman" w:eastAsia="Times New Roman" w:hAnsi="Times New Roman" w:cs="Times New Roman"/>
                <w:color w:val="000000" w:themeColor="text1"/>
                <w:sz w:val="26"/>
                <w:szCs w:val="26"/>
                <w:lang w:eastAsia="vi-VN"/>
              </w:rPr>
              <w:t>Quận 1</w:t>
            </w:r>
          </w:p>
        </w:tc>
        <w:tc>
          <w:tcPr>
            <w:tcW w:w="502" w:type="pct"/>
            <w:tcBorders>
              <w:top w:val="single" w:sz="4" w:space="0" w:color="auto"/>
              <w:left w:val="nil"/>
              <w:bottom w:val="single" w:sz="4" w:space="0" w:color="auto"/>
              <w:right w:val="single" w:sz="4" w:space="0" w:color="auto"/>
            </w:tcBorders>
            <w:shd w:val="clear" w:color="auto" w:fill="auto"/>
            <w:vAlign w:val="center"/>
          </w:tcPr>
          <w:p w:rsidR="00071E6D" w:rsidRPr="00216E2A" w:rsidRDefault="00071E6D"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071E6D" w:rsidRPr="00216E2A" w:rsidRDefault="00071E6D"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071E6D" w:rsidRPr="00216E2A" w:rsidRDefault="0020692F" w:rsidP="00CD6CF7">
            <w:pPr>
              <w:spacing w:after="0" w:line="240" w:lineRule="auto"/>
              <w:jc w:val="center"/>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Phòng Văn hóa và Thông tin</w:t>
            </w:r>
            <w:r w:rsidRPr="00216E2A">
              <w:rPr>
                <w:rFonts w:ascii="Times New Roman" w:eastAsia="Times New Roman" w:hAnsi="Times New Roman" w:cs="Times New Roman"/>
                <w:color w:val="000000" w:themeColor="text1"/>
                <w:sz w:val="26"/>
                <w:szCs w:val="26"/>
                <w:lang w:eastAsia="vi-VN"/>
              </w:rPr>
              <w:t xml:space="preserve">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1.3</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 xml:space="preserve">Văn bản chỉ đạo chuyên đề về chuyển đổi số do người đứng đầu </w:t>
            </w:r>
            <w:r w:rsidRPr="00216E2A">
              <w:rPr>
                <w:rFonts w:ascii="Times New Roman" w:eastAsia="Times New Roman" w:hAnsi="Times New Roman" w:cs="Times New Roman"/>
                <w:color w:val="000000" w:themeColor="text1"/>
                <w:sz w:val="26"/>
                <w:szCs w:val="26"/>
                <w:lang w:eastAsia="vi-VN"/>
              </w:rPr>
              <w:t>Quận 1</w:t>
            </w:r>
            <w:r w:rsidRPr="00216E2A">
              <w:rPr>
                <w:rFonts w:ascii="Times New Roman" w:eastAsia="Times New Roman" w:hAnsi="Times New Roman" w:cs="Times New Roman"/>
                <w:color w:val="000000" w:themeColor="text1"/>
                <w:sz w:val="26"/>
                <w:szCs w:val="26"/>
                <w:lang w:val="vi-VN" w:eastAsia="vi-VN"/>
              </w:rPr>
              <w:t xml:space="preserve"> (Chủ tịch </w:t>
            </w:r>
            <w:r w:rsidRPr="00216E2A">
              <w:rPr>
                <w:rFonts w:ascii="Times New Roman" w:eastAsia="Times New Roman" w:hAnsi="Times New Roman" w:cs="Times New Roman"/>
                <w:color w:val="000000" w:themeColor="text1"/>
                <w:sz w:val="26"/>
                <w:szCs w:val="26"/>
                <w:lang w:eastAsia="vi-VN"/>
              </w:rPr>
              <w:t>Quận 1</w:t>
            </w:r>
            <w:r w:rsidRPr="00216E2A">
              <w:rPr>
                <w:rFonts w:ascii="Times New Roman" w:eastAsia="Times New Roman" w:hAnsi="Times New Roman" w:cs="Times New Roman"/>
                <w:color w:val="000000" w:themeColor="text1"/>
                <w:sz w:val="26"/>
                <w:szCs w:val="26"/>
                <w:lang w:val="vi-VN" w:eastAsia="vi-VN"/>
              </w:rPr>
              <w:t>) ký</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rPr>
                <w:rFonts w:ascii="Times New Roman" w:hAnsi="Times New Roman" w:cs="Times New Roman"/>
                <w:color w:val="000000" w:themeColor="text1"/>
                <w:sz w:val="28"/>
                <w:szCs w:val="28"/>
                <w:shd w:val="clear" w:color="auto" w:fill="FFFFFF"/>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Văn phòng Ủy ban nhân dân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1.4</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A12026"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val="vi-VN" w:eastAsia="vi-VN"/>
              </w:rPr>
              <w:t xml:space="preserve">Cổng/Trang thông tin điện tử của </w:t>
            </w:r>
            <w:r w:rsidRPr="00216E2A">
              <w:rPr>
                <w:rFonts w:ascii="Times New Roman" w:eastAsia="Times New Roman" w:hAnsi="Times New Roman" w:cs="Times New Roman"/>
                <w:color w:val="000000" w:themeColor="text1"/>
                <w:sz w:val="26"/>
                <w:szCs w:val="26"/>
                <w:lang w:eastAsia="vi-VN"/>
              </w:rPr>
              <w:t>Quận 1</w:t>
            </w:r>
            <w:r w:rsidRPr="00216E2A">
              <w:rPr>
                <w:rFonts w:ascii="Times New Roman" w:eastAsia="Times New Roman" w:hAnsi="Times New Roman" w:cs="Times New Roman"/>
                <w:color w:val="000000" w:themeColor="text1"/>
                <w:sz w:val="26"/>
                <w:szCs w:val="26"/>
                <w:lang w:val="vi-VN" w:eastAsia="vi-VN"/>
              </w:rPr>
              <w:t xml:space="preserve"> có chuyên mục riêng về chuyển đổi số</w:t>
            </w:r>
            <w:r w:rsidR="00A12026">
              <w:rPr>
                <w:rFonts w:ascii="Times New Roman" w:eastAsia="Times New Roman" w:hAnsi="Times New Roman" w:cs="Times New Roman"/>
                <w:color w:val="000000" w:themeColor="text1"/>
                <w:sz w:val="26"/>
                <w:szCs w:val="26"/>
                <w:lang w:eastAsia="vi-VN"/>
              </w:rPr>
              <w:t>: 20 bài viết/năm</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Trung tâm Công nghệ thông tin Quận 1</w:t>
            </w:r>
            <w:r w:rsidR="00C30F9D">
              <w:rPr>
                <w:rFonts w:ascii="Times New Roman" w:eastAsia="Times New Roman" w:hAnsi="Times New Roman" w:cs="Times New Roman"/>
                <w:color w:val="000000" w:themeColor="text1"/>
                <w:sz w:val="26"/>
                <w:szCs w:val="26"/>
                <w:lang w:eastAsia="vi-VN"/>
              </w:rPr>
              <w:t>, Phòng Văn hóa và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1.5</w:t>
            </w:r>
          </w:p>
        </w:tc>
        <w:tc>
          <w:tcPr>
            <w:tcW w:w="1861" w:type="pct"/>
            <w:tcBorders>
              <w:top w:val="single" w:sz="4" w:space="0" w:color="auto"/>
              <w:left w:val="nil"/>
              <w:bottom w:val="single" w:sz="4" w:space="0" w:color="auto"/>
              <w:right w:val="single" w:sz="4" w:space="0" w:color="auto"/>
            </w:tcBorders>
            <w:shd w:val="clear" w:color="auto" w:fill="auto"/>
            <w:vAlign w:val="center"/>
          </w:tcPr>
          <w:p w:rsidR="004363D7"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 xml:space="preserve">Hệ thống truyền thanh cơ sở có </w:t>
            </w:r>
            <w:r w:rsidRPr="00216E2A">
              <w:rPr>
                <w:rFonts w:ascii="Times New Roman" w:eastAsia="Times New Roman" w:hAnsi="Times New Roman" w:cs="Times New Roman"/>
                <w:color w:val="000000" w:themeColor="text1"/>
                <w:sz w:val="26"/>
                <w:szCs w:val="26"/>
                <w:lang w:eastAsia="vi-VN"/>
              </w:rPr>
              <w:t xml:space="preserve">tổ chức thực hiện tuyên truyền </w:t>
            </w:r>
            <w:r w:rsidRPr="00216E2A">
              <w:rPr>
                <w:rFonts w:ascii="Times New Roman" w:eastAsia="Times New Roman" w:hAnsi="Times New Roman" w:cs="Times New Roman"/>
                <w:color w:val="000000" w:themeColor="text1"/>
                <w:sz w:val="26"/>
                <w:szCs w:val="26"/>
                <w:lang w:val="vi-VN" w:eastAsia="vi-VN"/>
              </w:rPr>
              <w:t>về chuyển đổi số</w:t>
            </w:r>
          </w:p>
          <w:p w:rsidR="008D006A" w:rsidRPr="0020692F" w:rsidRDefault="0020692F" w:rsidP="00CD6CF7">
            <w:pPr>
              <w:spacing w:after="0" w:line="240" w:lineRule="auto"/>
              <w:jc w:val="center"/>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xml:space="preserve"> (Tần suất hàng tuần)</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20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Phòng Văn hóa và Thông tin Quận 1, Ủy ban nhân dân 10 phường</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2</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Thể chế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eastAsia="vi-VN"/>
              </w:rPr>
              <w:t>5</w:t>
            </w:r>
            <w:r w:rsidRPr="00216E2A">
              <w:rPr>
                <w:rFonts w:ascii="Times New Roman" w:eastAsia="Times New Roman" w:hAnsi="Times New Roman" w:cs="Times New Roman"/>
                <w:b/>
                <w:bCs/>
                <w:color w:val="000000" w:themeColor="text1"/>
                <w:sz w:val="26"/>
                <w:szCs w:val="26"/>
                <w:lang w:val="vi-VN" w:eastAsia="vi-VN"/>
              </w:rPr>
              <w:t>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2.1</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20692F">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 xml:space="preserve">Nghị quyết chuyên đề hoặc văn bản tương đương của cấp </w:t>
            </w:r>
            <w:r w:rsidR="0020692F">
              <w:rPr>
                <w:rFonts w:ascii="Times New Roman" w:eastAsia="Times New Roman" w:hAnsi="Times New Roman" w:cs="Times New Roman"/>
                <w:color w:val="000000" w:themeColor="text1"/>
                <w:sz w:val="26"/>
                <w:szCs w:val="26"/>
                <w:lang w:eastAsia="vi-VN"/>
              </w:rPr>
              <w:t>Ủy</w:t>
            </w:r>
            <w:r w:rsidRPr="00216E2A">
              <w:rPr>
                <w:rFonts w:ascii="Times New Roman" w:eastAsia="Times New Roman" w:hAnsi="Times New Roman" w:cs="Times New Roman"/>
                <w:color w:val="000000" w:themeColor="text1"/>
                <w:sz w:val="26"/>
                <w:szCs w:val="26"/>
                <w:lang w:val="vi-VN" w:eastAsia="vi-VN"/>
              </w:rPr>
              <w:t xml:space="preserve"> về chuyển đổi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5</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both"/>
              <w:rPr>
                <w:rFonts w:ascii="Times New Roman" w:hAnsi="Times New Roman"/>
                <w:color w:val="000000" w:themeColor="text1"/>
                <w:sz w:val="27"/>
                <w:szCs w:val="27"/>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Văn phòng Quận ủy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2.2</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Kế hoạch hành động 5 năm của Quận/Huyện/Thành phố về chuyển đổi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5</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Phòng Văn hóa và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2.3</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Kế hoạch hành động hằng năm của Quận/Huyện/Thành phố về chuyển đổi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Phòng Văn hóa và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2.4</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434783">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Có</w:t>
            </w:r>
            <w:r w:rsidR="004363D7">
              <w:rPr>
                <w:rFonts w:ascii="Times New Roman" w:eastAsia="Times New Roman" w:hAnsi="Times New Roman" w:cs="Times New Roman"/>
                <w:color w:val="000000" w:themeColor="text1"/>
                <w:sz w:val="26"/>
                <w:szCs w:val="26"/>
                <w:lang w:eastAsia="vi-VN"/>
              </w:rPr>
              <w:t xml:space="preserve"> </w:t>
            </w:r>
            <w:r w:rsidR="00434783">
              <w:rPr>
                <w:rFonts w:ascii="Times New Roman" w:eastAsia="Times New Roman" w:hAnsi="Times New Roman" w:cs="Times New Roman"/>
                <w:color w:val="000000" w:themeColor="text1"/>
                <w:sz w:val="26"/>
                <w:szCs w:val="26"/>
                <w:lang w:eastAsia="vi-VN"/>
              </w:rPr>
              <w:t xml:space="preserve">100% </w:t>
            </w:r>
            <w:r w:rsidRPr="00216E2A">
              <w:rPr>
                <w:rFonts w:ascii="Times New Roman" w:eastAsia="Times New Roman" w:hAnsi="Times New Roman" w:cs="Times New Roman"/>
                <w:color w:val="000000" w:themeColor="text1"/>
                <w:sz w:val="26"/>
                <w:szCs w:val="26"/>
                <w:lang w:val="vi-VN" w:eastAsia="vi-VN"/>
              </w:rPr>
              <w:t>cán bộ tham gia hội nghị, bồi dưỡng, tập huấn định kỳ hằng năm phổ biến, quán triệt và giám sát tuân thủ kiến trúc Chính quyền điện tử do Thành phố tổ chức</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6266F5" w:rsidRPr="00216E2A" w:rsidRDefault="006266F5" w:rsidP="00CD6CF7">
            <w:pPr>
              <w:spacing w:after="0" w:line="240" w:lineRule="auto"/>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Phòng Nội vụ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val="vi-VN" w:eastAsia="vi-VN"/>
              </w:rPr>
              <w:t>2.</w:t>
            </w:r>
            <w:r w:rsidRPr="00216E2A">
              <w:rPr>
                <w:rFonts w:ascii="Times New Roman" w:eastAsia="Times New Roman" w:hAnsi="Times New Roman" w:cs="Times New Roman"/>
                <w:color w:val="000000" w:themeColor="text1"/>
                <w:sz w:val="26"/>
                <w:szCs w:val="26"/>
                <w:lang w:eastAsia="vi-VN"/>
              </w:rPr>
              <w:t>5</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Có sáng kiến</w:t>
            </w:r>
            <w:r w:rsidRPr="00216E2A">
              <w:rPr>
                <w:rFonts w:ascii="Times New Roman" w:eastAsia="Times New Roman" w:hAnsi="Times New Roman" w:cs="Times New Roman"/>
                <w:color w:val="000000" w:themeColor="text1"/>
                <w:sz w:val="26"/>
                <w:szCs w:val="26"/>
                <w:lang w:val="vi-VN" w:eastAsia="vi-VN"/>
              </w:rPr>
              <w:t xml:space="preserve"> khuyến khích người dân, doanh nghiệp sử dụng dịch vụ công trực tuyến (DVCTT)</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Phòng Nội vụ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val="vi-VN" w:eastAsia="vi-VN"/>
              </w:rPr>
              <w:t>2.</w:t>
            </w:r>
            <w:r w:rsidRPr="00216E2A">
              <w:rPr>
                <w:rFonts w:ascii="Times New Roman" w:eastAsia="Times New Roman" w:hAnsi="Times New Roman" w:cs="Times New Roman"/>
                <w:color w:val="000000" w:themeColor="text1"/>
                <w:sz w:val="26"/>
                <w:szCs w:val="26"/>
                <w:lang w:eastAsia="vi-VN"/>
              </w:rPr>
              <w:t>6</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Có sáng kiến</w:t>
            </w:r>
            <w:r w:rsidRPr="00216E2A">
              <w:rPr>
                <w:rFonts w:ascii="Times New Roman" w:eastAsia="Times New Roman" w:hAnsi="Times New Roman" w:cs="Times New Roman"/>
                <w:color w:val="000000" w:themeColor="text1"/>
                <w:sz w:val="26"/>
                <w:szCs w:val="26"/>
                <w:lang w:val="vi-VN" w:eastAsia="vi-VN"/>
              </w:rPr>
              <w:t xml:space="preserve"> khuyến khích doanh nghiệp nhỏ và vừa chuyển đổi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Phòng Tài chính – Kế hoạch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3</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Hạ tầng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eastAsia="vi-VN"/>
              </w:rPr>
              <w:t>7</w:t>
            </w:r>
            <w:r w:rsidRPr="00216E2A">
              <w:rPr>
                <w:rFonts w:ascii="Times New Roman" w:eastAsia="Times New Roman" w:hAnsi="Times New Roman" w:cs="Times New Roman"/>
                <w:b/>
                <w:bCs/>
                <w:color w:val="000000" w:themeColor="text1"/>
                <w:sz w:val="26"/>
                <w:szCs w:val="26"/>
                <w:lang w:val="vi-VN" w:eastAsia="vi-VN"/>
              </w:rPr>
              <w:t>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Cs/>
                <w:color w:val="000000" w:themeColor="text1"/>
                <w:sz w:val="26"/>
                <w:szCs w:val="26"/>
                <w:lang w:val="vi-VN" w:eastAsia="vi-VN"/>
              </w:rPr>
            </w:pPr>
            <w:r w:rsidRPr="00216E2A">
              <w:rPr>
                <w:rFonts w:ascii="Times New Roman" w:eastAsia="Times New Roman" w:hAnsi="Times New Roman" w:cs="Times New Roman"/>
                <w:bCs/>
                <w:iCs/>
                <w:color w:val="000000" w:themeColor="text1"/>
                <w:sz w:val="26"/>
                <w:szCs w:val="26"/>
                <w:lang w:val="vi-VN"/>
              </w:rPr>
              <w:t>3.1</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1C7AAB">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Cs/>
                <w:iCs/>
                <w:color w:val="000000" w:themeColor="text1"/>
                <w:sz w:val="26"/>
                <w:szCs w:val="26"/>
                <w:lang w:val="vi-VN"/>
              </w:rPr>
              <w:t>Tỷ lệ</w:t>
            </w:r>
            <w:r w:rsidR="004363D7">
              <w:rPr>
                <w:rFonts w:ascii="Times New Roman" w:eastAsia="Times New Roman" w:hAnsi="Times New Roman" w:cs="Times New Roman"/>
                <w:bCs/>
                <w:iCs/>
                <w:color w:val="000000" w:themeColor="text1"/>
                <w:sz w:val="26"/>
                <w:szCs w:val="26"/>
              </w:rPr>
              <w:t xml:space="preserve"> </w:t>
            </w:r>
            <w:r w:rsidRPr="00216E2A">
              <w:rPr>
                <w:rFonts w:ascii="Times New Roman" w:eastAsia="Times New Roman" w:hAnsi="Times New Roman" w:cs="Times New Roman"/>
                <w:bCs/>
                <w:iCs/>
                <w:color w:val="000000" w:themeColor="text1"/>
                <w:sz w:val="26"/>
                <w:szCs w:val="26"/>
                <w:lang w:val="vi-VN"/>
              </w:rPr>
              <w:t>CBCC của cơ quan, đơn vị được trang bị máy tính</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Cs/>
                <w:color w:val="000000" w:themeColor="text1"/>
                <w:sz w:val="26"/>
                <w:szCs w:val="26"/>
                <w:lang w:val="vi-VN" w:eastAsia="vi-VN"/>
              </w:rPr>
            </w:pPr>
            <w:r w:rsidRPr="00216E2A">
              <w:rPr>
                <w:rFonts w:ascii="Times New Roman" w:eastAsia="Times New Roman" w:hAnsi="Times New Roman" w:cs="Times New Roman"/>
                <w:bCs/>
                <w:i/>
                <w:iCs/>
                <w:color w:val="000000" w:themeColor="text1"/>
                <w:sz w:val="26"/>
                <w:szCs w:val="26"/>
                <w:lang w:val="vi-VN"/>
              </w:rPr>
              <w:t>5</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Cs/>
                <w:color w:val="000000" w:themeColor="text1"/>
                <w:sz w:val="26"/>
                <w:szCs w:val="26"/>
                <w:lang w:eastAsia="vi-VN"/>
              </w:rPr>
            </w:pPr>
            <w:r w:rsidRPr="00216E2A">
              <w:rPr>
                <w:rFonts w:ascii="Times New Roman" w:eastAsia="Times New Roman" w:hAnsi="Times New Roman" w:cs="Times New Roman"/>
                <w:bCs/>
                <w:color w:val="000000" w:themeColor="text1"/>
                <w:sz w:val="26"/>
                <w:szCs w:val="26"/>
                <w:lang w:eastAsia="vi-VN"/>
              </w:rPr>
              <w:t>Trung tâm Công nghệ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Cs/>
                <w:color w:val="000000" w:themeColor="text1"/>
                <w:sz w:val="26"/>
                <w:szCs w:val="26"/>
                <w:lang w:val="vi-VN" w:eastAsia="vi-VN"/>
              </w:rPr>
            </w:pPr>
            <w:r w:rsidRPr="00216E2A">
              <w:rPr>
                <w:rFonts w:ascii="Times New Roman" w:eastAsia="Times New Roman" w:hAnsi="Times New Roman" w:cs="Times New Roman"/>
                <w:bCs/>
                <w:iCs/>
                <w:color w:val="000000" w:themeColor="text1"/>
                <w:sz w:val="26"/>
                <w:szCs w:val="26"/>
                <w:lang w:val="vi-VN"/>
              </w:rPr>
              <w:t>3.2</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1C7AAB">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Cs/>
                <w:iCs/>
                <w:color w:val="000000" w:themeColor="text1"/>
                <w:sz w:val="26"/>
                <w:szCs w:val="26"/>
                <w:lang w:val="vi-VN"/>
              </w:rPr>
              <w:t>Tỷ lệ</w:t>
            </w:r>
            <w:r w:rsidR="004363D7">
              <w:rPr>
                <w:rFonts w:ascii="Times New Roman" w:eastAsia="Times New Roman" w:hAnsi="Times New Roman" w:cs="Times New Roman"/>
                <w:bCs/>
                <w:iCs/>
                <w:color w:val="000000" w:themeColor="text1"/>
                <w:sz w:val="26"/>
                <w:szCs w:val="26"/>
              </w:rPr>
              <w:t xml:space="preserve"> </w:t>
            </w:r>
            <w:r w:rsidRPr="00216E2A">
              <w:rPr>
                <w:rFonts w:ascii="Times New Roman" w:eastAsia="Times New Roman" w:hAnsi="Times New Roman" w:cs="Times New Roman"/>
                <w:bCs/>
                <w:iCs/>
                <w:color w:val="000000" w:themeColor="text1"/>
                <w:sz w:val="26"/>
                <w:szCs w:val="26"/>
                <w:lang w:val="vi-VN"/>
              </w:rPr>
              <w:t>máy tính kết nối Internet (trừ các máy tính xử lý tài liệu mật)</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Cs/>
                <w:color w:val="000000" w:themeColor="text1"/>
                <w:sz w:val="26"/>
                <w:szCs w:val="26"/>
                <w:lang w:val="vi-VN" w:eastAsia="vi-VN"/>
              </w:rPr>
            </w:pPr>
            <w:r w:rsidRPr="00216E2A">
              <w:rPr>
                <w:rFonts w:ascii="Times New Roman" w:eastAsia="Times New Roman" w:hAnsi="Times New Roman" w:cs="Times New Roman"/>
                <w:bCs/>
                <w:i/>
                <w:iCs/>
                <w:color w:val="000000" w:themeColor="text1"/>
                <w:sz w:val="26"/>
                <w:szCs w:val="26"/>
                <w:lang w:val="vi-VN"/>
              </w:rPr>
              <w:t>5</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8"/>
                <w:szCs w:val="28"/>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Cs/>
                <w:color w:val="000000" w:themeColor="text1"/>
                <w:sz w:val="26"/>
                <w:szCs w:val="26"/>
                <w:lang w:eastAsia="vi-VN"/>
              </w:rPr>
              <w:t>Trung tâm Công nghệ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bCs/>
                <w:iCs/>
                <w:color w:val="000000" w:themeColor="text1"/>
                <w:sz w:val="26"/>
                <w:szCs w:val="26"/>
                <w:lang w:val="vi-VN"/>
              </w:rPr>
              <w:t>3.3</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1C7AAB" w:rsidP="001C7AAB">
            <w:pPr>
              <w:spacing w:after="0" w:line="240" w:lineRule="auto"/>
              <w:jc w:val="center"/>
              <w:rPr>
                <w:rFonts w:ascii="Times New Roman" w:eastAsia="Times New Roman" w:hAnsi="Times New Roman" w:cs="Times New Roman"/>
                <w:color w:val="000000" w:themeColor="text1"/>
                <w:sz w:val="26"/>
                <w:szCs w:val="26"/>
                <w:lang w:val="vi-VN" w:eastAsia="vi-VN"/>
              </w:rPr>
            </w:pPr>
            <w:r>
              <w:rPr>
                <w:rFonts w:ascii="Times New Roman" w:eastAsia="Times New Roman" w:hAnsi="Times New Roman" w:cs="Times New Roman"/>
                <w:bCs/>
                <w:iCs/>
                <w:color w:val="000000" w:themeColor="text1"/>
                <w:sz w:val="26"/>
                <w:szCs w:val="26"/>
              </w:rPr>
              <w:t>Các ứ</w:t>
            </w:r>
            <w:r w:rsidR="008D006A" w:rsidRPr="00216E2A">
              <w:rPr>
                <w:rFonts w:ascii="Times New Roman" w:eastAsia="Times New Roman" w:hAnsi="Times New Roman" w:cs="Times New Roman"/>
                <w:bCs/>
                <w:iCs/>
                <w:color w:val="000000" w:themeColor="text1"/>
                <w:sz w:val="26"/>
                <w:szCs w:val="26"/>
                <w:lang w:val="vi-VN"/>
              </w:rPr>
              <w:t>ng dụng chuyên ngành triển khai trên hạ tầng Trung tâm dữ liệu Thành phố</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bCs/>
                <w:i/>
                <w:iCs/>
                <w:color w:val="000000" w:themeColor="text1"/>
                <w:sz w:val="26"/>
                <w:szCs w:val="26"/>
              </w:rPr>
              <w:t>3</w:t>
            </w:r>
            <w:r w:rsidRPr="00216E2A">
              <w:rPr>
                <w:rFonts w:ascii="Times New Roman" w:eastAsia="Times New Roman" w:hAnsi="Times New Roman" w:cs="Times New Roman"/>
                <w:bCs/>
                <w:i/>
                <w:iCs/>
                <w:color w:val="000000" w:themeColor="text1"/>
                <w:sz w:val="26"/>
                <w:szCs w:val="26"/>
                <w:lang w:val="vi-VN"/>
              </w:rPr>
              <w:t>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rPr>
                <w:rFonts w:ascii="Times New Roman" w:hAnsi="Times New Roman" w:cs="Times New Roman"/>
                <w:color w:val="000000" w:themeColor="text1"/>
                <w:sz w:val="28"/>
                <w:szCs w:val="28"/>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bCs/>
                <w:color w:val="000000" w:themeColor="text1"/>
                <w:sz w:val="26"/>
                <w:szCs w:val="26"/>
                <w:lang w:eastAsia="vi-VN"/>
              </w:rPr>
              <w:t>Trung tâm Công nghệ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Cs/>
                <w:iCs/>
                <w:color w:val="000000" w:themeColor="text1"/>
                <w:sz w:val="26"/>
                <w:szCs w:val="26"/>
                <w:lang w:val="vi-VN"/>
              </w:rPr>
            </w:pPr>
            <w:r w:rsidRPr="00216E2A">
              <w:rPr>
                <w:rFonts w:ascii="Times New Roman" w:eastAsia="Times New Roman" w:hAnsi="Times New Roman" w:cs="Times New Roman"/>
                <w:bCs/>
                <w:iCs/>
                <w:color w:val="000000" w:themeColor="text1"/>
                <w:sz w:val="26"/>
                <w:szCs w:val="26"/>
              </w:rPr>
              <w:t>3.4</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4363D7" w:rsidRDefault="008D006A" w:rsidP="001C7AAB">
            <w:pPr>
              <w:spacing w:after="0" w:line="240" w:lineRule="auto"/>
              <w:jc w:val="center"/>
              <w:rPr>
                <w:rFonts w:ascii="Times New Roman" w:eastAsia="Times New Roman" w:hAnsi="Times New Roman" w:cs="Times New Roman"/>
                <w:bCs/>
                <w:iCs/>
                <w:color w:val="000000" w:themeColor="text1"/>
                <w:sz w:val="26"/>
                <w:szCs w:val="26"/>
              </w:rPr>
            </w:pPr>
            <w:r w:rsidRPr="00216E2A">
              <w:rPr>
                <w:rFonts w:ascii="Times New Roman" w:eastAsia="Times New Roman" w:hAnsi="Times New Roman" w:cs="Times New Roman"/>
                <w:bCs/>
                <w:iCs/>
                <w:color w:val="000000" w:themeColor="text1"/>
                <w:sz w:val="26"/>
                <w:szCs w:val="26"/>
                <w:lang w:val="vi-VN"/>
              </w:rPr>
              <w:t>Mức độ sử dụng các hệ thống dùng chung</w:t>
            </w:r>
            <w:r w:rsidR="004363D7">
              <w:rPr>
                <w:rFonts w:ascii="Times New Roman" w:eastAsia="Times New Roman" w:hAnsi="Times New Roman" w:cs="Times New Roman"/>
                <w:bCs/>
                <w:iCs/>
                <w:color w:val="000000" w:themeColor="text1"/>
                <w:sz w:val="26"/>
                <w:szCs w:val="26"/>
              </w:rPr>
              <w:t xml:space="preserve"> </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Cs/>
                <w:i/>
                <w:iCs/>
                <w:color w:val="000000" w:themeColor="text1"/>
                <w:sz w:val="26"/>
                <w:szCs w:val="26"/>
                <w:lang w:val="vi-VN"/>
              </w:rPr>
            </w:pPr>
            <w:r w:rsidRPr="00216E2A">
              <w:rPr>
                <w:rFonts w:ascii="Times New Roman" w:eastAsia="Times New Roman" w:hAnsi="Times New Roman" w:cs="Times New Roman"/>
                <w:bCs/>
                <w:i/>
                <w:iCs/>
                <w:color w:val="000000" w:themeColor="text1"/>
                <w:sz w:val="26"/>
                <w:szCs w:val="26"/>
                <w:lang w:val="vi-VN"/>
              </w:rPr>
              <w:t>30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rPr>
                <w:rFonts w:ascii="Times New Roman" w:hAnsi="Times New Roman" w:cs="Times New Roman"/>
                <w:color w:val="000000" w:themeColor="text1"/>
                <w:sz w:val="28"/>
                <w:szCs w:val="28"/>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Cs/>
                <w:i/>
                <w:iCs/>
                <w:color w:val="000000" w:themeColor="text1"/>
                <w:sz w:val="26"/>
                <w:szCs w:val="26"/>
                <w:lang w:val="vi-VN"/>
              </w:rPr>
            </w:pPr>
            <w:r w:rsidRPr="00216E2A">
              <w:rPr>
                <w:rFonts w:ascii="Times New Roman" w:eastAsia="Times New Roman" w:hAnsi="Times New Roman" w:cs="Times New Roman"/>
                <w:bCs/>
                <w:color w:val="000000" w:themeColor="text1"/>
                <w:sz w:val="26"/>
                <w:szCs w:val="26"/>
                <w:lang w:eastAsia="vi-VN"/>
              </w:rPr>
              <w:t>Trung tâm Công nghệ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4</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Nhân lực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60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4.1</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1C7AA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Tỷ lệ</w:t>
            </w:r>
            <w:r w:rsidR="004363D7">
              <w:rPr>
                <w:rFonts w:ascii="Times New Roman" w:eastAsia="Times New Roman" w:hAnsi="Times New Roman" w:cs="Times New Roman"/>
                <w:color w:val="000000" w:themeColor="text1"/>
                <w:sz w:val="26"/>
                <w:szCs w:val="26"/>
                <w:lang w:eastAsia="vi-VN"/>
              </w:rPr>
              <w:t xml:space="preserve"> phường</w:t>
            </w:r>
            <w:r w:rsidRPr="00216E2A">
              <w:rPr>
                <w:rFonts w:ascii="Times New Roman" w:eastAsia="Times New Roman" w:hAnsi="Times New Roman" w:cs="Times New Roman"/>
                <w:color w:val="000000" w:themeColor="text1"/>
                <w:sz w:val="26"/>
                <w:szCs w:val="26"/>
                <w:lang w:val="vi-VN" w:eastAsia="vi-VN"/>
              </w:rPr>
              <w:t xml:space="preserve"> có tổ công nghệ số cộng đồng</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20692F"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Pr>
                <w:rFonts w:ascii="Times New Roman" w:eastAsia="Times New Roman" w:hAnsi="Times New Roman" w:cs="Times New Roman"/>
                <w:bCs/>
                <w:color w:val="000000" w:themeColor="text1"/>
                <w:sz w:val="26"/>
                <w:szCs w:val="26"/>
                <w:lang w:eastAsia="vi-VN"/>
              </w:rPr>
              <w:t>Ủy ban nhân dân</w:t>
            </w:r>
            <w:r w:rsidR="008D006A" w:rsidRPr="00216E2A">
              <w:rPr>
                <w:rFonts w:ascii="Times New Roman" w:eastAsia="Times New Roman" w:hAnsi="Times New Roman" w:cs="Times New Roman"/>
                <w:bCs/>
                <w:color w:val="000000" w:themeColor="text1"/>
                <w:sz w:val="26"/>
                <w:szCs w:val="26"/>
                <w:lang w:eastAsia="vi-VN"/>
              </w:rPr>
              <w:t xml:space="preserve"> 10 phường</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4.2</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1C7AA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 xml:space="preserve">Tỷ lệ </w:t>
            </w:r>
            <w:r w:rsidR="004363D7">
              <w:rPr>
                <w:rFonts w:ascii="Times New Roman" w:eastAsia="Times New Roman" w:hAnsi="Times New Roman" w:cs="Times New Roman"/>
                <w:color w:val="000000" w:themeColor="text1"/>
                <w:sz w:val="26"/>
                <w:szCs w:val="26"/>
                <w:lang w:eastAsia="vi-VN"/>
              </w:rPr>
              <w:t>khu phố</w:t>
            </w:r>
            <w:r w:rsidRPr="00216E2A">
              <w:rPr>
                <w:rFonts w:ascii="Times New Roman" w:eastAsia="Times New Roman" w:hAnsi="Times New Roman" w:cs="Times New Roman"/>
                <w:color w:val="000000" w:themeColor="text1"/>
                <w:sz w:val="26"/>
                <w:szCs w:val="26"/>
                <w:lang w:val="vi-VN" w:eastAsia="vi-VN"/>
              </w:rPr>
              <w:t xml:space="preserve"> có tổ công nghệ số cộng đồng</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20692F"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Pr>
                <w:rFonts w:ascii="Times New Roman" w:eastAsia="Times New Roman" w:hAnsi="Times New Roman" w:cs="Times New Roman"/>
                <w:bCs/>
                <w:color w:val="000000" w:themeColor="text1"/>
                <w:sz w:val="26"/>
                <w:szCs w:val="26"/>
                <w:lang w:eastAsia="vi-VN"/>
              </w:rPr>
              <w:t>Ủy ban nhân dân 10 phường</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4.3</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1C7AA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Tỷ lệ công chức, viên chức chuyên trách, kiêm nhiệm về chuyển đổi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1C7AAB">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 xml:space="preserve">Phòng </w:t>
            </w:r>
            <w:r w:rsidR="001C7AAB">
              <w:rPr>
                <w:rFonts w:ascii="Times New Roman" w:eastAsia="Times New Roman" w:hAnsi="Times New Roman" w:cs="Times New Roman"/>
                <w:color w:val="000000" w:themeColor="text1"/>
                <w:sz w:val="26"/>
                <w:szCs w:val="26"/>
                <w:lang w:eastAsia="vi-VN"/>
              </w:rPr>
              <w:t>Văn hóa và Thông tin</w:t>
            </w:r>
            <w:r w:rsidRPr="00216E2A">
              <w:rPr>
                <w:rFonts w:ascii="Times New Roman" w:eastAsia="Times New Roman" w:hAnsi="Times New Roman" w:cs="Times New Roman"/>
                <w:color w:val="000000" w:themeColor="text1"/>
                <w:sz w:val="26"/>
                <w:szCs w:val="26"/>
                <w:lang w:eastAsia="vi-VN"/>
              </w:rPr>
              <w:t xml:space="preserve">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4.4</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4363D7" w:rsidP="004363D7">
            <w:pPr>
              <w:spacing w:after="0" w:line="240" w:lineRule="auto"/>
              <w:jc w:val="center"/>
              <w:rPr>
                <w:rFonts w:ascii="Times New Roman" w:eastAsia="Times New Roman" w:hAnsi="Times New Roman" w:cs="Times New Roman"/>
                <w:color w:val="000000" w:themeColor="text1"/>
                <w:sz w:val="26"/>
                <w:szCs w:val="26"/>
                <w:lang w:val="vi-VN" w:eastAsia="vi-VN"/>
              </w:rPr>
            </w:pPr>
            <w:r>
              <w:rPr>
                <w:rFonts w:ascii="Times New Roman" w:eastAsia="Times New Roman" w:hAnsi="Times New Roman" w:cs="Times New Roman"/>
                <w:color w:val="000000" w:themeColor="text1"/>
                <w:sz w:val="26"/>
                <w:szCs w:val="26"/>
                <w:lang w:eastAsia="vi-VN"/>
              </w:rPr>
              <w:t>Có c</w:t>
            </w:r>
            <w:r w:rsidR="008D006A" w:rsidRPr="00216E2A">
              <w:rPr>
                <w:rFonts w:ascii="Times New Roman" w:eastAsia="Times New Roman" w:hAnsi="Times New Roman" w:cs="Times New Roman"/>
                <w:color w:val="000000" w:themeColor="text1"/>
                <w:sz w:val="26"/>
                <w:szCs w:val="26"/>
                <w:lang w:val="vi-VN" w:eastAsia="vi-VN"/>
              </w:rPr>
              <w:t>ông chức, viên chức chuyên trách, kiêm nhiệm về An toàn thông tin mạng</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ind w:firstLine="720"/>
              <w:rPr>
                <w:rFonts w:ascii="Times New Roman" w:hAnsi="Times New Roman" w:cs="Times New Roman"/>
                <w:color w:val="000000" w:themeColor="text1"/>
                <w:sz w:val="27"/>
                <w:szCs w:val="27"/>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1C7AAB"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 xml:space="preserve">Phòng </w:t>
            </w:r>
            <w:r>
              <w:rPr>
                <w:rFonts w:ascii="Times New Roman" w:eastAsia="Times New Roman" w:hAnsi="Times New Roman" w:cs="Times New Roman"/>
                <w:color w:val="000000" w:themeColor="text1"/>
                <w:sz w:val="26"/>
                <w:szCs w:val="26"/>
                <w:lang w:eastAsia="vi-VN"/>
              </w:rPr>
              <w:t>Văn hóa và Thông tin</w:t>
            </w:r>
            <w:r w:rsidRPr="00216E2A">
              <w:rPr>
                <w:rFonts w:ascii="Times New Roman" w:eastAsia="Times New Roman" w:hAnsi="Times New Roman" w:cs="Times New Roman"/>
                <w:color w:val="000000" w:themeColor="text1"/>
                <w:sz w:val="26"/>
                <w:szCs w:val="26"/>
                <w:lang w:eastAsia="vi-VN"/>
              </w:rPr>
              <w:t xml:space="preserve">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4.5</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Tỷ lệ công chức, viên chức được bồi dưỡng, tập huấn về chuyển đổi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Phòng Nội vụ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4.6</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Tỷ lệ người lao động được bồi dưỡng, tập huấn kỹ năng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5</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bCs/>
                <w:color w:val="000000" w:themeColor="text1"/>
                <w:sz w:val="26"/>
                <w:szCs w:val="26"/>
                <w:lang w:eastAsia="vi-VN"/>
              </w:rPr>
              <w:t>Phòng Lao động – Thương binh và Xã hội Quận 1, Ủy ban nhân dân  10 phường</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4.7</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 xml:space="preserve">Tỷ lệ các cơ sở giáo dục từ tiểu học đến trung học </w:t>
            </w:r>
            <w:r w:rsidRPr="00216E2A">
              <w:rPr>
                <w:rFonts w:ascii="Times New Roman" w:eastAsia="Times New Roman" w:hAnsi="Times New Roman" w:cs="Times New Roman"/>
                <w:color w:val="000000" w:themeColor="text1"/>
                <w:sz w:val="26"/>
                <w:szCs w:val="26"/>
                <w:lang w:eastAsia="vi-VN"/>
              </w:rPr>
              <w:t>cơ sở</w:t>
            </w:r>
            <w:r w:rsidRPr="00216E2A">
              <w:rPr>
                <w:rFonts w:ascii="Times New Roman" w:eastAsia="Times New Roman" w:hAnsi="Times New Roman" w:cs="Times New Roman"/>
                <w:color w:val="000000" w:themeColor="text1"/>
                <w:sz w:val="26"/>
                <w:szCs w:val="26"/>
                <w:lang w:val="vi-VN" w:eastAsia="vi-VN"/>
              </w:rPr>
              <w:t xml:space="preserve"> thực hiện chuyển đổi số (hoàn thiện được mô hình quản trị số, hoạt động số, chuẩn hóa dữ liệu số, kho học liệu số mở).</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5</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rPr>
                <w:rFonts w:ascii="Times New Roman" w:hAnsi="Times New Roman" w:cs="Times New Roman"/>
                <w:color w:val="000000" w:themeColor="text1"/>
                <w:sz w:val="26"/>
                <w:szCs w:val="26"/>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Phòng Giáo dục và Đào tạo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5</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An toàn thông tin mạng</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35</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5.1</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w:t>
            </w:r>
            <w:r w:rsidR="00FB31AE">
              <w:rPr>
                <w:rFonts w:ascii="Times New Roman" w:eastAsia="Times New Roman" w:hAnsi="Times New Roman" w:cs="Times New Roman"/>
                <w:color w:val="000000" w:themeColor="text1"/>
                <w:sz w:val="26"/>
                <w:szCs w:val="26"/>
                <w:lang w:eastAsia="vi-VN"/>
              </w:rPr>
              <w:t xml:space="preserve"> </w:t>
            </w:r>
            <w:r w:rsidRPr="00216E2A">
              <w:rPr>
                <w:rFonts w:ascii="Times New Roman" w:eastAsia="Times New Roman" w:hAnsi="Times New Roman" w:cs="Times New Roman"/>
                <w:color w:val="000000" w:themeColor="text1"/>
                <w:sz w:val="26"/>
                <w:szCs w:val="26"/>
                <w:lang w:val="vi-VN" w:eastAsia="vi-VN"/>
              </w:rPr>
              <w:t>hệ thống thông tin đã được phê duyệt hồ sơ đề xuất cấp độ</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bCs/>
                <w:color w:val="000000" w:themeColor="text1"/>
                <w:sz w:val="26"/>
                <w:szCs w:val="26"/>
                <w:lang w:eastAsia="vi-VN"/>
              </w:rPr>
              <w:t>Trung tâm Công nghệ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5.2</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w:t>
            </w:r>
            <w:r w:rsidR="00FB31AE">
              <w:rPr>
                <w:rFonts w:ascii="Times New Roman" w:eastAsia="Times New Roman" w:hAnsi="Times New Roman" w:cs="Times New Roman"/>
                <w:color w:val="000000" w:themeColor="text1"/>
                <w:sz w:val="26"/>
                <w:szCs w:val="26"/>
                <w:lang w:eastAsia="vi-VN"/>
              </w:rPr>
              <w:t xml:space="preserve"> </w:t>
            </w:r>
            <w:r w:rsidRPr="00216E2A">
              <w:rPr>
                <w:rFonts w:ascii="Times New Roman" w:eastAsia="Times New Roman" w:hAnsi="Times New Roman" w:cs="Times New Roman"/>
                <w:color w:val="000000" w:themeColor="text1"/>
                <w:sz w:val="26"/>
                <w:szCs w:val="26"/>
                <w:lang w:val="vi-VN" w:eastAsia="vi-VN"/>
              </w:rPr>
              <w:t>hệ thống thông tin triển khai đầy đủ phương án bảo vệ theo Hồ sơ đề xuất cấp độ đã được phê duyệt</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bCs/>
                <w:color w:val="000000" w:themeColor="text1"/>
                <w:sz w:val="26"/>
                <w:szCs w:val="26"/>
                <w:lang w:eastAsia="vi-VN"/>
              </w:rPr>
              <w:t>Trung tâm Công nghệ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5.3</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w:t>
            </w:r>
            <w:r w:rsidR="004D15A7">
              <w:rPr>
                <w:rFonts w:ascii="Times New Roman" w:eastAsia="Times New Roman" w:hAnsi="Times New Roman" w:cs="Times New Roman"/>
                <w:color w:val="000000" w:themeColor="text1"/>
                <w:sz w:val="26"/>
                <w:szCs w:val="26"/>
                <w:lang w:eastAsia="vi-VN"/>
              </w:rPr>
              <w:t xml:space="preserve"> </w:t>
            </w:r>
            <w:r w:rsidRPr="00216E2A">
              <w:rPr>
                <w:rFonts w:ascii="Times New Roman" w:eastAsia="Times New Roman" w:hAnsi="Times New Roman" w:cs="Times New Roman"/>
                <w:color w:val="000000" w:themeColor="text1"/>
                <w:sz w:val="26"/>
                <w:szCs w:val="26"/>
                <w:lang w:val="vi-VN" w:eastAsia="vi-VN"/>
              </w:rPr>
              <w:t>hệ thống thông tin của cơ quan nhà nước đã được kiểm tra, đánh giá đầy đủ các nội dung theo quy định tại Thông tư số 03/2017/TT-BTTTT ngày 24/4/2017</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bCs/>
                <w:color w:val="000000" w:themeColor="text1"/>
                <w:sz w:val="26"/>
                <w:szCs w:val="26"/>
                <w:lang w:eastAsia="vi-VN"/>
              </w:rPr>
              <w:t>Trung tâm Công nghệ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5.4</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4D15A7"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4D15A7">
              <w:rPr>
                <w:rFonts w:ascii="Times New Roman" w:eastAsia="Times New Roman" w:hAnsi="Times New Roman" w:cs="Times New Roman"/>
                <w:color w:val="000000" w:themeColor="text1"/>
                <w:sz w:val="26"/>
                <w:szCs w:val="26"/>
                <w:lang w:val="vi-VN" w:eastAsia="vi-VN"/>
              </w:rPr>
              <w:t>Số lượng hệ thống thông tin có các phương án ứng cứu xử lý sự cố tấn công mạng</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5</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ind w:firstLine="259"/>
              <w:jc w:val="center"/>
              <w:rPr>
                <w:rFonts w:ascii="Times New Roman" w:hAnsi="Times New Roman" w:cs="Times New Roman"/>
                <w:color w:val="000000" w:themeColor="text1"/>
                <w:sz w:val="28"/>
                <w:szCs w:val="28"/>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bCs/>
                <w:color w:val="000000" w:themeColor="text1"/>
                <w:sz w:val="26"/>
                <w:szCs w:val="26"/>
                <w:lang w:eastAsia="vi-VN"/>
              </w:rPr>
              <w:t>Trung tâm Công nghệ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6</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Hoạt động chính quyền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185</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6.1</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06AB6"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val="vi-VN" w:eastAsia="vi-VN"/>
              </w:rPr>
              <w:t>Cổng thông tin điện tử đáp ứng yêu cầu chức năng, tính năng kỹ thuật theo quy định</w:t>
            </w:r>
            <w:r w:rsidR="00206AB6">
              <w:rPr>
                <w:rFonts w:ascii="Times New Roman" w:eastAsia="Times New Roman" w:hAnsi="Times New Roman" w:cs="Times New Roman"/>
                <w:color w:val="000000" w:themeColor="text1"/>
                <w:sz w:val="26"/>
                <w:szCs w:val="26"/>
                <w:lang w:eastAsia="vi-VN"/>
              </w:rPr>
              <w:t>, đ</w:t>
            </w:r>
            <w:r w:rsidR="00206AB6" w:rsidRPr="00206AB6">
              <w:rPr>
                <w:rFonts w:ascii="Times New Roman" w:eastAsia="Times New Roman" w:hAnsi="Times New Roman" w:cs="Times New Roman"/>
                <w:color w:val="000000" w:themeColor="text1"/>
                <w:sz w:val="26"/>
                <w:szCs w:val="26"/>
                <w:lang w:eastAsia="vi-VN"/>
              </w:rPr>
              <w:t>ã chuyển đổi sang công nghệ IPv6</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rPr>
                <w:rFonts w:ascii="Times New Roman" w:hAnsi="Times New Roman" w:cs="Times New Roman"/>
                <w:bCs/>
                <w:color w:val="000000" w:themeColor="text1"/>
                <w:sz w:val="28"/>
                <w:szCs w:val="28"/>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bCs/>
                <w:color w:val="000000" w:themeColor="text1"/>
                <w:sz w:val="26"/>
                <w:szCs w:val="26"/>
                <w:lang w:eastAsia="vi-VN"/>
              </w:rPr>
              <w:t>Trung tâm Công nghệ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6.2</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Tỷ lệ DVCTT phát sinh hồ sơ trực tuyến</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ind w:firstLine="720"/>
              <w:rPr>
                <w:rFonts w:ascii="Times New Roman" w:hAnsi="Times New Roman"/>
                <w:color w:val="000000" w:themeColor="text1"/>
                <w:spacing w:val="3"/>
                <w:sz w:val="28"/>
                <w:szCs w:val="28"/>
                <w:shd w:val="clear" w:color="auto" w:fill="FFFFFF"/>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Văn phòng Ủy ban nhân dân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6.3</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Tỷ lệ hồ sơ xử lý trực tuyến</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20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Văn phòng Ủy ban nhân dân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6.4</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Mức độ hài lòng của người dân, doanh nghiệp khi sử dụng DVCTT</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5</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Văn phòng Ủy ban nhân dân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6.5</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 xml:space="preserve">Sử dụng </w:t>
            </w:r>
            <w:r w:rsidRPr="00216E2A">
              <w:rPr>
                <w:rFonts w:ascii="Times New Roman" w:eastAsia="Times New Roman" w:hAnsi="Times New Roman" w:cs="Times New Roman"/>
                <w:color w:val="000000" w:themeColor="text1"/>
                <w:sz w:val="26"/>
                <w:szCs w:val="26"/>
              </w:rPr>
              <w:t>Nền tảng tích hợp, chia sẻ dữ liệu cấp Thành phố (LGSP)</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bCs/>
                <w:color w:val="000000" w:themeColor="text1"/>
                <w:sz w:val="26"/>
                <w:szCs w:val="26"/>
                <w:lang w:eastAsia="vi-VN"/>
              </w:rPr>
              <w:t>Trung tâm Công nghệ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6.6</w:t>
            </w:r>
          </w:p>
        </w:tc>
        <w:tc>
          <w:tcPr>
            <w:tcW w:w="1861"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 xml:space="preserve">Sử dụng </w:t>
            </w:r>
            <w:r w:rsidRPr="00216E2A">
              <w:rPr>
                <w:rFonts w:ascii="Times New Roman" w:eastAsia="Times New Roman" w:hAnsi="Times New Roman" w:cs="Times New Roman"/>
                <w:color w:val="000000" w:themeColor="text1"/>
                <w:sz w:val="26"/>
                <w:szCs w:val="26"/>
              </w:rPr>
              <w:t>Nền tảng tích hợp, chia sẻ Kho dữ liệu dùng chung</w:t>
            </w:r>
          </w:p>
        </w:tc>
        <w:tc>
          <w:tcPr>
            <w:tcW w:w="502" w:type="pct"/>
            <w:tcBorders>
              <w:top w:val="single" w:sz="4" w:space="0" w:color="auto"/>
              <w:left w:val="nil"/>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4"/>
                <w:szCs w:val="24"/>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8D006A" w:rsidRPr="00216E2A" w:rsidRDefault="008D006A" w:rsidP="00CD6CF7">
            <w:pPr>
              <w:spacing w:after="0" w:line="240" w:lineRule="auto"/>
              <w:jc w:val="center"/>
              <w:rPr>
                <w:rFonts w:ascii="Times New Roman" w:hAnsi="Times New Roman" w:cs="Times New Roman"/>
                <w:bCs/>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8D006A" w:rsidRPr="00216E2A" w:rsidRDefault="008D006A"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bCs/>
                <w:color w:val="000000" w:themeColor="text1"/>
                <w:sz w:val="26"/>
                <w:szCs w:val="26"/>
                <w:lang w:eastAsia="vi-VN"/>
              </w:rPr>
              <w:t>Trung tâm Công nghệ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6.7</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rPr>
              <w:t>Sử dụng Hệ thống tiếp nhận, xử lý phản ánh kiến nghị người dân qua tổng đài 1022</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both"/>
              <w:rPr>
                <w:rFonts w:ascii="Times New Roman" w:eastAsia="Times New Roman" w:hAnsi="Times New Roman" w:cs="Times New Roman"/>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Văn phòng Ủy ban nhân dân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6.8</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 xml:space="preserve">Sử dụng </w:t>
            </w:r>
            <w:r w:rsidRPr="00216E2A">
              <w:rPr>
                <w:rFonts w:ascii="Times New Roman" w:eastAsia="Times New Roman" w:hAnsi="Times New Roman" w:cs="Times New Roman"/>
                <w:color w:val="000000" w:themeColor="text1"/>
                <w:sz w:val="26"/>
                <w:szCs w:val="26"/>
              </w:rPr>
              <w:t>Nền tảng họp trực tuyến</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Văn phòng Ủy ban nhân dân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6.9</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 xml:space="preserve">Sử dụng </w:t>
            </w:r>
            <w:r w:rsidRPr="00216E2A">
              <w:rPr>
                <w:rFonts w:ascii="Times New Roman" w:eastAsia="Times New Roman" w:hAnsi="Times New Roman" w:cs="Times New Roman"/>
                <w:color w:val="000000" w:themeColor="text1"/>
                <w:sz w:val="26"/>
                <w:szCs w:val="26"/>
              </w:rPr>
              <w:t>Hệ thống Dashboard theo dõi Kinh tế - Xã hội</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Văn phòng Ủy ban nhân dân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6.10</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rPr>
              <w:t>Sử dụng Hệ thống giải quyết thủ tục hành chính Thành phố</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10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Văn phòng Ủy ban nhân dân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6.11</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rPr>
            </w:pPr>
            <w:r w:rsidRPr="00216E2A">
              <w:rPr>
                <w:rFonts w:ascii="Times New Roman" w:eastAsia="Times New Roman" w:hAnsi="Times New Roman" w:cs="Times New Roman"/>
                <w:color w:val="000000" w:themeColor="text1"/>
                <w:sz w:val="26"/>
                <w:szCs w:val="26"/>
              </w:rPr>
              <w:t>Sử dụng Hệ thống Khai phá dữ liệu thành phố</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10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Văn phòng Ủy ban nhân dân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6.12</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rPr>
            </w:pPr>
            <w:r w:rsidRPr="00216E2A">
              <w:rPr>
                <w:rFonts w:ascii="Times New Roman" w:eastAsia="Times New Roman" w:hAnsi="Times New Roman" w:cs="Times New Roman"/>
                <w:color w:val="000000" w:themeColor="text1"/>
                <w:sz w:val="26"/>
                <w:szCs w:val="26"/>
              </w:rPr>
              <w:t>Sử dụng nền tảng trợ lý ảo phục vụ người dân, doanh nghiệp</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Văn phòng Ủy ban nhân dân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val="vi-VN" w:eastAsia="vi-VN"/>
              </w:rPr>
              <w:t>6.</w:t>
            </w:r>
            <w:r w:rsidRPr="00216E2A">
              <w:rPr>
                <w:rFonts w:ascii="Times New Roman" w:eastAsia="Times New Roman" w:hAnsi="Times New Roman" w:cs="Times New Roman"/>
                <w:color w:val="000000" w:themeColor="text1"/>
                <w:sz w:val="26"/>
                <w:szCs w:val="26"/>
                <w:lang w:eastAsia="vi-VN"/>
              </w:rPr>
              <w:t>13</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Tỷ lệ hồ sơ được xử lý trực tuyến trên tổng số hồ sơ được giải quyết (tính theo thủ tục hành chính được đưa vào trực tuyến) hàng năm</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both"/>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Văn phòng Ủy ban nhân dân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val="vi-VN" w:eastAsia="vi-VN"/>
              </w:rPr>
              <w:t>6.1</w:t>
            </w:r>
            <w:r w:rsidRPr="00216E2A">
              <w:rPr>
                <w:rFonts w:ascii="Times New Roman" w:eastAsia="Times New Roman" w:hAnsi="Times New Roman" w:cs="Times New Roman"/>
                <w:color w:val="000000" w:themeColor="text1"/>
                <w:sz w:val="26"/>
                <w:szCs w:val="26"/>
                <w:lang w:eastAsia="vi-VN"/>
              </w:rPr>
              <w:t>4</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 xml:space="preserve">Tỷ lệ hồ sơ công việc </w:t>
            </w:r>
            <w:r w:rsidRPr="00216E2A">
              <w:rPr>
                <w:rFonts w:ascii="Times New Roman" w:eastAsia="Times New Roman" w:hAnsi="Times New Roman" w:cs="Times New Roman"/>
                <w:color w:val="000000" w:themeColor="text1"/>
                <w:sz w:val="26"/>
                <w:szCs w:val="26"/>
                <w:lang w:eastAsia="vi-VN"/>
              </w:rPr>
              <w:t>tại quận</w:t>
            </w:r>
            <w:r w:rsidRPr="00216E2A">
              <w:rPr>
                <w:rFonts w:ascii="Times New Roman" w:eastAsia="Times New Roman" w:hAnsi="Times New Roman" w:cs="Times New Roman"/>
                <w:color w:val="000000" w:themeColor="text1"/>
                <w:sz w:val="26"/>
                <w:szCs w:val="26"/>
                <w:lang w:val="vi-VN" w:eastAsia="vi-VN"/>
              </w:rPr>
              <w:t xml:space="preserve"> được xử lý trên môi trường mạng (không bao gồm hồ sơ xử lý công việc có nội dung mật)</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Văn phòng Ủy ban nhân dân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6.15</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Tỷ lệ</w:t>
            </w:r>
            <w:r w:rsidR="00206AB6">
              <w:rPr>
                <w:rFonts w:ascii="Times New Roman" w:eastAsia="Times New Roman" w:hAnsi="Times New Roman" w:cs="Times New Roman"/>
                <w:color w:val="000000" w:themeColor="text1"/>
                <w:sz w:val="26"/>
                <w:szCs w:val="26"/>
                <w:lang w:eastAsia="vi-VN"/>
              </w:rPr>
              <w:t xml:space="preserve"> </w:t>
            </w:r>
            <w:r w:rsidRPr="00216E2A">
              <w:rPr>
                <w:rFonts w:ascii="Times New Roman" w:eastAsia="Times New Roman" w:hAnsi="Times New Roman" w:cs="Times New Roman"/>
                <w:color w:val="000000" w:themeColor="text1"/>
                <w:sz w:val="26"/>
                <w:szCs w:val="26"/>
                <w:lang w:eastAsia="vi-VN"/>
              </w:rPr>
              <w:t>giải quyết phản ánh kiến nghị của người dân về Tổng đài 1022</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20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Văn phòng Ủy ban nhân dân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6.16</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 xml:space="preserve">Cập nhật dữ liệu về chỉ tiêu kinh tế xã hội cấp Quận Huyện về Hệ thống thông tin kinh tế xã hội cấp Thành phố Hồ Chí Minh </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20</w:t>
            </w:r>
          </w:p>
        </w:tc>
        <w:tc>
          <w:tcPr>
            <w:tcW w:w="462" w:type="pct"/>
            <w:tcBorders>
              <w:top w:val="single" w:sz="4" w:space="0" w:color="auto"/>
              <w:left w:val="nil"/>
              <w:bottom w:val="single" w:sz="4" w:space="0" w:color="auto"/>
              <w:right w:val="single" w:sz="4" w:space="0" w:color="auto"/>
            </w:tcBorders>
            <w:vAlign w:val="center"/>
          </w:tcPr>
          <w:p w:rsidR="00CA0244" w:rsidRPr="00216E2A" w:rsidRDefault="00CA0244"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30F9D">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Văn phòng Ủy ban nhân dân Quận 1</w:t>
            </w:r>
            <w:r w:rsidR="00C30F9D">
              <w:rPr>
                <w:rFonts w:ascii="Times New Roman" w:eastAsia="Times New Roman" w:hAnsi="Times New Roman" w:cs="Times New Roman"/>
                <w:color w:val="000000" w:themeColor="text1"/>
                <w:sz w:val="26"/>
                <w:szCs w:val="26"/>
                <w:lang w:eastAsia="vi-VN"/>
              </w:rPr>
              <w:t xml:space="preserve">, </w:t>
            </w:r>
            <w:r w:rsidRPr="00216E2A">
              <w:rPr>
                <w:rFonts w:ascii="Times New Roman" w:eastAsia="Times New Roman" w:hAnsi="Times New Roman" w:cs="Times New Roman"/>
                <w:color w:val="000000" w:themeColor="text1"/>
                <w:sz w:val="26"/>
                <w:szCs w:val="26"/>
                <w:lang w:eastAsia="vi-VN"/>
              </w:rPr>
              <w:t>Trung tâm Công nghệ thông tin Quận 1</w:t>
            </w:r>
            <w:r w:rsidR="00C30F9D">
              <w:rPr>
                <w:rFonts w:ascii="Times New Roman" w:eastAsia="Times New Roman" w:hAnsi="Times New Roman" w:cs="Times New Roman"/>
                <w:color w:val="000000" w:themeColor="text1"/>
                <w:sz w:val="26"/>
                <w:szCs w:val="26"/>
                <w:lang w:eastAsia="vi-VN"/>
              </w:rPr>
              <w:t>, Chi cục Thống kê</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7</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Hoạt động kinh tế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90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7.1</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Tỷ lệ doanh nghiệp nhỏ và vừa sử dụng nền tảng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30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Phòng Tài chính – Kế hoạch Quận 1, Chi cục Thuế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7.2</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Tỷ lệ</w:t>
            </w:r>
            <w:r w:rsidR="00206AB6">
              <w:rPr>
                <w:rFonts w:ascii="Times New Roman" w:eastAsia="Times New Roman" w:hAnsi="Times New Roman" w:cs="Times New Roman"/>
                <w:color w:val="000000" w:themeColor="text1"/>
                <w:sz w:val="26"/>
                <w:szCs w:val="26"/>
                <w:lang w:eastAsia="vi-VN"/>
              </w:rPr>
              <w:t xml:space="preserve"> </w:t>
            </w:r>
            <w:r w:rsidRPr="00216E2A">
              <w:rPr>
                <w:rFonts w:ascii="Times New Roman" w:eastAsia="Times New Roman" w:hAnsi="Times New Roman" w:cs="Times New Roman"/>
                <w:color w:val="000000" w:themeColor="text1"/>
                <w:sz w:val="26"/>
                <w:szCs w:val="26"/>
                <w:lang w:val="vi-VN" w:eastAsia="vi-VN"/>
              </w:rPr>
              <w:t>doanh nghiệp sử dụng hợp đồng điện tử</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30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Phòng Tài chính – Kế hoạch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7.3</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Tỷ lệ</w:t>
            </w:r>
            <w:r w:rsidR="00206AB6">
              <w:rPr>
                <w:rFonts w:ascii="Times New Roman" w:eastAsia="Times New Roman" w:hAnsi="Times New Roman" w:cs="Times New Roman"/>
                <w:color w:val="000000" w:themeColor="text1"/>
                <w:sz w:val="26"/>
                <w:szCs w:val="26"/>
                <w:lang w:eastAsia="vi-VN"/>
              </w:rPr>
              <w:t xml:space="preserve"> </w:t>
            </w:r>
            <w:r w:rsidRPr="00216E2A">
              <w:rPr>
                <w:rFonts w:ascii="Times New Roman" w:eastAsia="Times New Roman" w:hAnsi="Times New Roman" w:cs="Times New Roman"/>
                <w:color w:val="000000" w:themeColor="text1"/>
                <w:sz w:val="26"/>
                <w:szCs w:val="26"/>
                <w:lang w:val="vi-VN" w:eastAsia="vi-VN"/>
              </w:rPr>
              <w:t>doanh nghiệp nộp thuế điện tử</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30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Chi cục Thuế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8</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Hoạt động xã hội số</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90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b/>
                <w:bCs/>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8.1</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 người dân có danh tính số/ tài khoản định danh điện tử</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20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Công an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8.2</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w:t>
            </w:r>
            <w:r w:rsidR="00206AB6">
              <w:rPr>
                <w:rFonts w:ascii="Times New Roman" w:eastAsia="Times New Roman" w:hAnsi="Times New Roman" w:cs="Times New Roman"/>
                <w:color w:val="000000" w:themeColor="text1"/>
                <w:sz w:val="26"/>
                <w:szCs w:val="26"/>
                <w:lang w:eastAsia="vi-VN"/>
              </w:rPr>
              <w:t xml:space="preserve"> </w:t>
            </w:r>
            <w:r w:rsidRPr="00216E2A">
              <w:rPr>
                <w:rFonts w:ascii="Times New Roman" w:eastAsia="Times New Roman" w:hAnsi="Times New Roman" w:cs="Times New Roman"/>
                <w:color w:val="000000" w:themeColor="text1"/>
                <w:sz w:val="26"/>
                <w:szCs w:val="26"/>
                <w:lang w:val="vi-VN" w:eastAsia="vi-VN"/>
              </w:rPr>
              <w:t>người từ 15 tuổi trở lên có tài khoản giao dịch tại ngân hàng hoặc các tổ chức được phép khác</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20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Default="00FA6CD3" w:rsidP="00CA5189">
            <w:pPr>
              <w:spacing w:after="0" w:line="240" w:lineRule="auto"/>
              <w:jc w:val="center"/>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xml:space="preserve">Phòng Lao động - Thương binh và Xã hội, </w:t>
            </w:r>
            <w:r w:rsidR="00921591" w:rsidRPr="00216E2A">
              <w:rPr>
                <w:rFonts w:ascii="Times New Roman" w:eastAsia="Times New Roman" w:hAnsi="Times New Roman" w:cs="Times New Roman"/>
                <w:color w:val="000000" w:themeColor="text1"/>
                <w:sz w:val="26"/>
                <w:szCs w:val="26"/>
                <w:lang w:eastAsia="vi-VN"/>
              </w:rPr>
              <w:t xml:space="preserve">Phòng Tài chính </w:t>
            </w:r>
            <w:r w:rsidR="00CA5189">
              <w:rPr>
                <w:rFonts w:ascii="Times New Roman" w:eastAsia="Times New Roman" w:hAnsi="Times New Roman" w:cs="Times New Roman"/>
                <w:color w:val="000000" w:themeColor="text1"/>
                <w:sz w:val="26"/>
                <w:szCs w:val="26"/>
                <w:lang w:eastAsia="vi-VN"/>
              </w:rPr>
              <w:t>-</w:t>
            </w:r>
            <w:r w:rsidR="00921591" w:rsidRPr="00216E2A">
              <w:rPr>
                <w:rFonts w:ascii="Times New Roman" w:eastAsia="Times New Roman" w:hAnsi="Times New Roman" w:cs="Times New Roman"/>
                <w:color w:val="000000" w:themeColor="text1"/>
                <w:sz w:val="26"/>
                <w:szCs w:val="26"/>
                <w:lang w:eastAsia="vi-VN"/>
              </w:rPr>
              <w:t xml:space="preserve"> Kế hoạch Quận 1, Chi cục Thuế Quận 1</w:t>
            </w:r>
            <w:r w:rsidR="00FC5ED4">
              <w:rPr>
                <w:rFonts w:ascii="Times New Roman" w:eastAsia="Times New Roman" w:hAnsi="Times New Roman" w:cs="Times New Roman"/>
                <w:color w:val="000000" w:themeColor="text1"/>
                <w:sz w:val="26"/>
                <w:szCs w:val="26"/>
                <w:lang w:eastAsia="vi-VN"/>
              </w:rPr>
              <w:t>, Bảo hiểm xã hội Quận 1</w:t>
            </w:r>
          </w:p>
          <w:p w:rsidR="00FC5ED4" w:rsidRPr="00216E2A" w:rsidRDefault="00FC5ED4" w:rsidP="00CA5189">
            <w:pPr>
              <w:spacing w:after="0" w:line="240" w:lineRule="auto"/>
              <w:jc w:val="center"/>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xml:space="preserve">(Các đơn vị </w:t>
            </w:r>
            <w:r w:rsidRPr="004C07CE">
              <w:rPr>
                <w:rFonts w:ascii="Times New Roman" w:eastAsia="Times New Roman" w:hAnsi="Times New Roman" w:cs="Times New Roman"/>
                <w:color w:val="000000" w:themeColor="text1"/>
                <w:sz w:val="26"/>
                <w:szCs w:val="26"/>
                <w:lang w:eastAsia="vi-VN"/>
              </w:rPr>
              <w:t>thực hiện cung cấp thông tin số liệu đối với các đối tượng, lĩnh vực phù hợp với chức năng, nhiệm vụ của đơn vị</w:t>
            </w:r>
            <w:r>
              <w:rPr>
                <w:rFonts w:ascii="Times New Roman" w:eastAsia="Times New Roman" w:hAnsi="Times New Roman" w:cs="Times New Roman"/>
                <w:color w:val="000000" w:themeColor="text1"/>
                <w:sz w:val="26"/>
                <w:szCs w:val="26"/>
                <w:lang w:eastAsia="vi-VN"/>
              </w:rPr>
              <w:t>)</w:t>
            </w:r>
            <w:r w:rsidRPr="004C07CE">
              <w:rPr>
                <w:rFonts w:ascii="Times New Roman" w:eastAsia="Times New Roman" w:hAnsi="Times New Roman" w:cs="Times New Roman"/>
                <w:color w:val="000000" w:themeColor="text1"/>
                <w:sz w:val="26"/>
                <w:szCs w:val="26"/>
                <w:lang w:eastAsia="vi-VN"/>
              </w:rPr>
              <w:t>.</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8.3</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 dân số ở độ tuổi trưởng thành có chữ ký số hoặc chữ ký điện tử cá nhân</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20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FA6CD3" w:rsidP="0071356A">
            <w:pPr>
              <w:spacing w:after="0" w:line="240" w:lineRule="auto"/>
              <w:jc w:val="center"/>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xml:space="preserve">Phòng Văn </w:t>
            </w:r>
            <w:r w:rsidR="0071356A">
              <w:rPr>
                <w:rFonts w:ascii="Times New Roman" w:eastAsia="Times New Roman" w:hAnsi="Times New Roman" w:cs="Times New Roman"/>
                <w:color w:val="000000" w:themeColor="text1"/>
                <w:sz w:val="26"/>
                <w:szCs w:val="26"/>
                <w:lang w:eastAsia="vi-VN"/>
              </w:rPr>
              <w:t xml:space="preserve">hóa </w:t>
            </w:r>
            <w:r>
              <w:rPr>
                <w:rFonts w:ascii="Times New Roman" w:eastAsia="Times New Roman" w:hAnsi="Times New Roman" w:cs="Times New Roman"/>
                <w:color w:val="000000" w:themeColor="text1"/>
                <w:sz w:val="26"/>
                <w:szCs w:val="26"/>
                <w:lang w:eastAsia="vi-VN"/>
              </w:rPr>
              <w:t>và Thông tin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8.4</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3A305B">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Số lượng người dân biết kỹ năng về công nghệ thông tin và truyền thông</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10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71356A" w:rsidP="00FA6CD3">
            <w:pPr>
              <w:spacing w:after="0" w:line="240" w:lineRule="auto"/>
              <w:jc w:val="center"/>
              <w:rPr>
                <w:rFonts w:ascii="Times New Roman" w:eastAsia="Times New Roman" w:hAnsi="Times New Roman" w:cs="Times New Roman"/>
                <w:color w:val="000000" w:themeColor="text1"/>
                <w:sz w:val="26"/>
                <w:szCs w:val="26"/>
                <w:lang w:val="vi-VN" w:eastAsia="vi-VN"/>
              </w:rPr>
            </w:pPr>
            <w:r>
              <w:rPr>
                <w:rFonts w:ascii="Times New Roman" w:eastAsia="Times New Roman" w:hAnsi="Times New Roman" w:cs="Times New Roman"/>
                <w:color w:val="000000" w:themeColor="text1"/>
                <w:sz w:val="26"/>
                <w:szCs w:val="26"/>
                <w:lang w:eastAsia="vi-VN"/>
              </w:rPr>
              <w:t>Phòng Văn hóa và Thông tin Quận 1; Phòng Lao động – Thương binh và Xã hội</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8.5</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Mức độ người dân được tham gia vào cùng cơ quan nhà nước giải quyết vấn đề của địa phương với chính quyền</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20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r w:rsidRPr="00216E2A">
              <w:rPr>
                <w:rFonts w:ascii="Times New Roman" w:eastAsia="Times New Roman" w:hAnsi="Times New Roman" w:cs="Times New Roman"/>
                <w:color w:val="000000" w:themeColor="text1"/>
                <w:sz w:val="26"/>
                <w:szCs w:val="26"/>
                <w:lang w:eastAsia="vi-VN"/>
              </w:rPr>
              <w:t>Văn phòng Ủy ban nhân dân Quận 1</w:t>
            </w: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strike/>
                <w:color w:val="000000" w:themeColor="text1"/>
                <w:sz w:val="26"/>
                <w:szCs w:val="26"/>
                <w:lang w:val="vi-VN" w:eastAsia="vi-VN"/>
              </w:rPr>
            </w:pPr>
            <w:r w:rsidRPr="00216E2A">
              <w:rPr>
                <w:rFonts w:ascii="Times New Roman" w:eastAsia="Times New Roman" w:hAnsi="Times New Roman" w:cs="Times New Roman"/>
                <w:b/>
                <w:bCs/>
                <w:strike/>
                <w:color w:val="000000" w:themeColor="text1"/>
                <w:sz w:val="26"/>
                <w:szCs w:val="26"/>
                <w:lang w:val="vi-VN" w:eastAsia="vi-VN"/>
              </w:rPr>
              <w:t>9</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Đô thị thông minh</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b/>
                <w:bCs/>
                <w:color w:val="000000" w:themeColor="text1"/>
                <w:sz w:val="26"/>
                <w:szCs w:val="26"/>
                <w:lang w:val="vi-VN" w:eastAsia="vi-VN"/>
              </w:rPr>
              <w:t>20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b/>
                <w:bCs/>
                <w:strike/>
                <w:color w:val="000000" w:themeColor="text1"/>
                <w:sz w:val="26"/>
                <w:szCs w:val="26"/>
                <w:lang w:val="vi-VN"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b/>
                <w:bCs/>
                <w:strike/>
                <w:color w:val="000000" w:themeColor="text1"/>
                <w:sz w:val="26"/>
                <w:szCs w:val="26"/>
                <w:lang w:val="vi-VN"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strike/>
                <w:color w:val="000000" w:themeColor="text1"/>
                <w:sz w:val="26"/>
                <w:szCs w:val="26"/>
                <w:lang w:val="vi-VN" w:eastAsia="vi-VN"/>
              </w:rPr>
            </w:pPr>
          </w:p>
        </w:tc>
      </w:tr>
      <w:tr w:rsidR="00216E2A" w:rsidRPr="00216E2A" w:rsidTr="00FC5ED4">
        <w:trPr>
          <w:trHeight w:val="56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strike/>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val="vi-VN" w:eastAsia="vi-VN"/>
              </w:rPr>
              <w:t>9.1</w:t>
            </w:r>
          </w:p>
        </w:tc>
        <w:tc>
          <w:tcPr>
            <w:tcW w:w="1861"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Xây dựng Trung tâm điều hành đô thị thông minh Quận huyện</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20</w:t>
            </w: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bCs/>
                <w:strike/>
                <w:color w:val="000000" w:themeColor="text1"/>
                <w:sz w:val="26"/>
                <w:szCs w:val="26"/>
                <w:lang w:val="vi-VN" w:eastAsia="vi-VN"/>
              </w:rPr>
            </w:pPr>
            <w:r w:rsidRPr="00216E2A">
              <w:rPr>
                <w:rFonts w:ascii="Times New Roman" w:eastAsia="Times New Roman" w:hAnsi="Times New Roman" w:cs="Times New Roman"/>
                <w:color w:val="000000" w:themeColor="text1"/>
                <w:sz w:val="26"/>
                <w:szCs w:val="26"/>
                <w:lang w:eastAsia="vi-VN"/>
              </w:rPr>
              <w:t>Văn phòng Ủy ban nhân dân Quận 1 – Trung tâm Công nghệ thông tin Quận 1</w:t>
            </w:r>
          </w:p>
        </w:tc>
      </w:tr>
      <w:tr w:rsidR="00216E2A" w:rsidRPr="00216E2A" w:rsidTr="00FC5ED4">
        <w:trPr>
          <w:trHeight w:val="567"/>
        </w:trPr>
        <w:tc>
          <w:tcPr>
            <w:tcW w:w="2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b/>
                <w:color w:val="000000" w:themeColor="text1"/>
                <w:sz w:val="26"/>
                <w:szCs w:val="26"/>
                <w:lang w:eastAsia="vi-VN"/>
              </w:rPr>
            </w:pPr>
            <w:r w:rsidRPr="00216E2A">
              <w:rPr>
                <w:rFonts w:ascii="Times New Roman" w:eastAsia="Times New Roman" w:hAnsi="Times New Roman" w:cs="Times New Roman"/>
                <w:b/>
                <w:color w:val="000000" w:themeColor="text1"/>
                <w:sz w:val="26"/>
                <w:szCs w:val="26"/>
                <w:lang w:eastAsia="vi-VN"/>
              </w:rPr>
              <w:t>TỔNG CỘNG</w:t>
            </w:r>
          </w:p>
        </w:tc>
        <w:tc>
          <w:tcPr>
            <w:tcW w:w="502" w:type="pct"/>
            <w:tcBorders>
              <w:top w:val="single" w:sz="4" w:space="0" w:color="auto"/>
              <w:left w:val="nil"/>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p>
        </w:tc>
        <w:tc>
          <w:tcPr>
            <w:tcW w:w="462" w:type="pct"/>
            <w:tcBorders>
              <w:top w:val="single" w:sz="4" w:space="0" w:color="auto"/>
              <w:left w:val="nil"/>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color w:val="000000" w:themeColor="text1"/>
                <w:sz w:val="28"/>
                <w:szCs w:val="28"/>
              </w:rPr>
            </w:pPr>
          </w:p>
        </w:tc>
        <w:tc>
          <w:tcPr>
            <w:tcW w:w="392" w:type="pct"/>
            <w:tcBorders>
              <w:top w:val="single" w:sz="4" w:space="0" w:color="auto"/>
              <w:left w:val="single" w:sz="4" w:space="0" w:color="auto"/>
              <w:bottom w:val="single" w:sz="4" w:space="0" w:color="auto"/>
              <w:right w:val="single" w:sz="4" w:space="0" w:color="auto"/>
            </w:tcBorders>
            <w:vAlign w:val="center"/>
          </w:tcPr>
          <w:p w:rsidR="00921591" w:rsidRPr="00216E2A" w:rsidRDefault="00921591" w:rsidP="00CD6CF7">
            <w:pPr>
              <w:spacing w:after="0" w:line="240" w:lineRule="auto"/>
              <w:jc w:val="center"/>
              <w:rPr>
                <w:rFonts w:ascii="Times New Roman" w:hAnsi="Times New Roman" w:cs="Times New Roman"/>
                <w:b/>
                <w:color w:val="000000" w:themeColor="text1"/>
                <w:sz w:val="26"/>
                <w:szCs w:val="26"/>
                <w:lang w:eastAsia="vi-VN"/>
              </w:rPr>
            </w:pPr>
          </w:p>
        </w:tc>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921591" w:rsidRPr="00216E2A" w:rsidRDefault="00921591" w:rsidP="00CD6CF7">
            <w:pPr>
              <w:spacing w:after="0" w:line="240" w:lineRule="auto"/>
              <w:jc w:val="center"/>
              <w:rPr>
                <w:rFonts w:ascii="Times New Roman" w:eastAsia="Times New Roman" w:hAnsi="Times New Roman" w:cs="Times New Roman"/>
                <w:color w:val="000000" w:themeColor="text1"/>
                <w:sz w:val="26"/>
                <w:szCs w:val="26"/>
                <w:lang w:eastAsia="vi-VN"/>
              </w:rPr>
            </w:pPr>
          </w:p>
        </w:tc>
      </w:tr>
    </w:tbl>
    <w:p w:rsidR="009F307E" w:rsidRPr="00216E2A" w:rsidRDefault="00060314" w:rsidP="00CD6CF7">
      <w:pPr>
        <w:spacing w:after="0" w:line="240" w:lineRule="auto"/>
        <w:ind w:left="5760"/>
        <w:jc w:val="center"/>
        <w:rPr>
          <w:rFonts w:ascii="Times New Roman" w:hAnsi="Times New Roman" w:cs="Times New Roman"/>
          <w:b/>
          <w:color w:val="000000" w:themeColor="text1"/>
          <w:sz w:val="28"/>
          <w:szCs w:val="28"/>
        </w:rPr>
      </w:pPr>
      <w:r w:rsidRPr="00216E2A">
        <w:rPr>
          <w:rFonts w:ascii="Times New Roman" w:hAnsi="Times New Roman" w:cs="Times New Roman"/>
          <w:b/>
          <w:color w:val="000000" w:themeColor="text1"/>
          <w:sz w:val="26"/>
          <w:szCs w:val="26"/>
          <w:lang w:val="vi-VN"/>
        </w:rPr>
        <w:br/>
      </w:r>
    </w:p>
    <w:tbl>
      <w:tblPr>
        <w:tblW w:w="11052" w:type="dxa"/>
        <w:tblInd w:w="108" w:type="dxa"/>
        <w:tblLook w:val="01E0" w:firstRow="1" w:lastRow="1" w:firstColumn="1" w:lastColumn="1" w:noHBand="0" w:noVBand="0"/>
      </w:tblPr>
      <w:tblGrid>
        <w:gridCol w:w="4928"/>
        <w:gridCol w:w="6124"/>
      </w:tblGrid>
      <w:tr w:rsidR="009F307E" w:rsidRPr="00216E2A" w:rsidTr="009F307E">
        <w:tc>
          <w:tcPr>
            <w:tcW w:w="4928" w:type="dxa"/>
            <w:shd w:val="clear" w:color="auto" w:fill="auto"/>
          </w:tcPr>
          <w:p w:rsidR="009F307E" w:rsidRPr="00216E2A" w:rsidRDefault="009F307E" w:rsidP="00CD6CF7">
            <w:pPr>
              <w:spacing w:after="0" w:line="240" w:lineRule="auto"/>
              <w:ind w:right="-108"/>
              <w:rPr>
                <w:rFonts w:ascii="Times New Roman" w:hAnsi="Times New Roman" w:cs="Times New Roman"/>
                <w:color w:val="000000" w:themeColor="text1"/>
                <w:sz w:val="28"/>
                <w:szCs w:val="28"/>
              </w:rPr>
            </w:pPr>
          </w:p>
        </w:tc>
        <w:tc>
          <w:tcPr>
            <w:tcW w:w="6124" w:type="dxa"/>
            <w:shd w:val="clear" w:color="auto" w:fill="auto"/>
          </w:tcPr>
          <w:p w:rsidR="009F307E" w:rsidRPr="00216E2A" w:rsidRDefault="009F307E" w:rsidP="00CD6CF7">
            <w:pPr>
              <w:tabs>
                <w:tab w:val="center" w:pos="505"/>
                <w:tab w:val="center" w:pos="5610"/>
              </w:tabs>
              <w:spacing w:after="0" w:line="240" w:lineRule="auto"/>
              <w:ind w:right="-425"/>
              <w:jc w:val="center"/>
              <w:rPr>
                <w:rFonts w:ascii="Times New Roman" w:hAnsi="Times New Roman" w:cs="Times New Roman"/>
                <w:color w:val="000000" w:themeColor="text1"/>
                <w:sz w:val="28"/>
                <w:szCs w:val="28"/>
              </w:rPr>
            </w:pPr>
          </w:p>
        </w:tc>
      </w:tr>
    </w:tbl>
    <w:p w:rsidR="008065B3" w:rsidRPr="00216E2A" w:rsidRDefault="008065B3" w:rsidP="00CD6CF7">
      <w:pPr>
        <w:spacing w:after="0" w:line="240" w:lineRule="auto"/>
        <w:ind w:left="5760"/>
        <w:jc w:val="center"/>
        <w:rPr>
          <w:rFonts w:ascii="Times New Roman" w:hAnsi="Times New Roman" w:cs="Times New Roman"/>
          <w:b/>
          <w:color w:val="000000" w:themeColor="text1"/>
          <w:sz w:val="28"/>
          <w:szCs w:val="28"/>
        </w:rPr>
      </w:pPr>
    </w:p>
    <w:sectPr w:rsidR="008065B3" w:rsidRPr="00216E2A" w:rsidSect="009B5FCA">
      <w:headerReference w:type="default" r:id="rId7"/>
      <w:pgSz w:w="16839" w:h="11907" w:orient="landscape" w:code="9"/>
      <w:pgMar w:top="630" w:right="720" w:bottom="81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7BC" w:rsidRDefault="00CD47BC" w:rsidP="003E71B2">
      <w:pPr>
        <w:spacing w:after="0" w:line="240" w:lineRule="auto"/>
      </w:pPr>
      <w:r>
        <w:separator/>
      </w:r>
    </w:p>
  </w:endnote>
  <w:endnote w:type="continuationSeparator" w:id="0">
    <w:p w:rsidR="00CD47BC" w:rsidRDefault="00CD47BC" w:rsidP="003E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7BC" w:rsidRDefault="00CD47BC" w:rsidP="003E71B2">
      <w:pPr>
        <w:spacing w:after="0" w:line="240" w:lineRule="auto"/>
      </w:pPr>
      <w:r>
        <w:separator/>
      </w:r>
    </w:p>
  </w:footnote>
  <w:footnote w:type="continuationSeparator" w:id="0">
    <w:p w:rsidR="00CD47BC" w:rsidRDefault="00CD47BC" w:rsidP="003E7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829425"/>
      <w:docPartObj>
        <w:docPartGallery w:val="Page Numbers (Top of Page)"/>
        <w:docPartUnique/>
      </w:docPartObj>
    </w:sdtPr>
    <w:sdtEndPr>
      <w:rPr>
        <w:noProof/>
      </w:rPr>
    </w:sdtEndPr>
    <w:sdtContent>
      <w:p w:rsidR="003E71B2" w:rsidRDefault="003E71B2">
        <w:pPr>
          <w:pStyle w:val="Header"/>
          <w:jc w:val="center"/>
        </w:pPr>
        <w:r>
          <w:fldChar w:fldCharType="begin"/>
        </w:r>
        <w:r>
          <w:instrText xml:space="preserve"> PAGE   \* MERGEFORMAT </w:instrText>
        </w:r>
        <w:r>
          <w:fldChar w:fldCharType="separate"/>
        </w:r>
        <w:r w:rsidR="009A4951">
          <w:rPr>
            <w:noProof/>
          </w:rPr>
          <w:t>7</w:t>
        </w:r>
        <w:r>
          <w:rPr>
            <w:noProof/>
          </w:rPr>
          <w:fldChar w:fldCharType="end"/>
        </w:r>
      </w:p>
    </w:sdtContent>
  </w:sdt>
  <w:p w:rsidR="003E71B2" w:rsidRDefault="003E7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14"/>
    <w:rsid w:val="0001098C"/>
    <w:rsid w:val="000539B9"/>
    <w:rsid w:val="00060314"/>
    <w:rsid w:val="00061BB9"/>
    <w:rsid w:val="00067BCC"/>
    <w:rsid w:val="00071E6D"/>
    <w:rsid w:val="0007672B"/>
    <w:rsid w:val="000E48D2"/>
    <w:rsid w:val="000F06D3"/>
    <w:rsid w:val="00100C14"/>
    <w:rsid w:val="00101D6D"/>
    <w:rsid w:val="00105D66"/>
    <w:rsid w:val="00121781"/>
    <w:rsid w:val="00127648"/>
    <w:rsid w:val="00172FEA"/>
    <w:rsid w:val="001825CF"/>
    <w:rsid w:val="001A238C"/>
    <w:rsid w:val="001B4925"/>
    <w:rsid w:val="001C1536"/>
    <w:rsid w:val="001C7AAB"/>
    <w:rsid w:val="001D06DC"/>
    <w:rsid w:val="001E3439"/>
    <w:rsid w:val="001F3345"/>
    <w:rsid w:val="001F3A44"/>
    <w:rsid w:val="0020692F"/>
    <w:rsid w:val="00206AB6"/>
    <w:rsid w:val="002134A5"/>
    <w:rsid w:val="00216E2A"/>
    <w:rsid w:val="00237BB0"/>
    <w:rsid w:val="00240CFF"/>
    <w:rsid w:val="00243DA9"/>
    <w:rsid w:val="0025128F"/>
    <w:rsid w:val="002518CB"/>
    <w:rsid w:val="002B5ADD"/>
    <w:rsid w:val="002B7DCF"/>
    <w:rsid w:val="00300ED4"/>
    <w:rsid w:val="00312053"/>
    <w:rsid w:val="00375AF5"/>
    <w:rsid w:val="00386D1C"/>
    <w:rsid w:val="003A305B"/>
    <w:rsid w:val="003A4533"/>
    <w:rsid w:val="003B0A6C"/>
    <w:rsid w:val="003C015A"/>
    <w:rsid w:val="003E71B2"/>
    <w:rsid w:val="003E7F99"/>
    <w:rsid w:val="00434783"/>
    <w:rsid w:val="004363D7"/>
    <w:rsid w:val="00450BCE"/>
    <w:rsid w:val="0045309F"/>
    <w:rsid w:val="0046487A"/>
    <w:rsid w:val="00473F8F"/>
    <w:rsid w:val="00481271"/>
    <w:rsid w:val="004B4D35"/>
    <w:rsid w:val="004C20F1"/>
    <w:rsid w:val="004C3829"/>
    <w:rsid w:val="004D15A7"/>
    <w:rsid w:val="00513D3C"/>
    <w:rsid w:val="00514AFE"/>
    <w:rsid w:val="0051782A"/>
    <w:rsid w:val="00554243"/>
    <w:rsid w:val="00584128"/>
    <w:rsid w:val="005C69E4"/>
    <w:rsid w:val="005E1EB8"/>
    <w:rsid w:val="006266F5"/>
    <w:rsid w:val="006375F7"/>
    <w:rsid w:val="00650008"/>
    <w:rsid w:val="00656396"/>
    <w:rsid w:val="00666AAC"/>
    <w:rsid w:val="006749FD"/>
    <w:rsid w:val="0071356A"/>
    <w:rsid w:val="007445A8"/>
    <w:rsid w:val="00756111"/>
    <w:rsid w:val="00766FE2"/>
    <w:rsid w:val="0076794D"/>
    <w:rsid w:val="00774943"/>
    <w:rsid w:val="00780CB2"/>
    <w:rsid w:val="00793E4A"/>
    <w:rsid w:val="007A668D"/>
    <w:rsid w:val="007A7E57"/>
    <w:rsid w:val="007C3BB1"/>
    <w:rsid w:val="007E3758"/>
    <w:rsid w:val="007F435B"/>
    <w:rsid w:val="00802218"/>
    <w:rsid w:val="008065B3"/>
    <w:rsid w:val="00825E0D"/>
    <w:rsid w:val="00844D05"/>
    <w:rsid w:val="00863244"/>
    <w:rsid w:val="008807AA"/>
    <w:rsid w:val="008A42D2"/>
    <w:rsid w:val="008B451E"/>
    <w:rsid w:val="008B7F87"/>
    <w:rsid w:val="008D006A"/>
    <w:rsid w:val="00907BB1"/>
    <w:rsid w:val="00921591"/>
    <w:rsid w:val="009219C7"/>
    <w:rsid w:val="009446D9"/>
    <w:rsid w:val="00960CF0"/>
    <w:rsid w:val="009610CA"/>
    <w:rsid w:val="00962F49"/>
    <w:rsid w:val="00970381"/>
    <w:rsid w:val="00990708"/>
    <w:rsid w:val="00997421"/>
    <w:rsid w:val="009A4951"/>
    <w:rsid w:val="009A797A"/>
    <w:rsid w:val="009B253D"/>
    <w:rsid w:val="009B4FBD"/>
    <w:rsid w:val="009B5FCA"/>
    <w:rsid w:val="009C1EAD"/>
    <w:rsid w:val="009D64D3"/>
    <w:rsid w:val="009F232C"/>
    <w:rsid w:val="009F307E"/>
    <w:rsid w:val="00A12026"/>
    <w:rsid w:val="00A31174"/>
    <w:rsid w:val="00A632A1"/>
    <w:rsid w:val="00A72FF3"/>
    <w:rsid w:val="00A74AC8"/>
    <w:rsid w:val="00A87365"/>
    <w:rsid w:val="00A964C3"/>
    <w:rsid w:val="00AB26A6"/>
    <w:rsid w:val="00AE2181"/>
    <w:rsid w:val="00AF5BC3"/>
    <w:rsid w:val="00B00431"/>
    <w:rsid w:val="00B12451"/>
    <w:rsid w:val="00B22831"/>
    <w:rsid w:val="00B5437A"/>
    <w:rsid w:val="00B66EE0"/>
    <w:rsid w:val="00B8213F"/>
    <w:rsid w:val="00B83DCE"/>
    <w:rsid w:val="00BB28F6"/>
    <w:rsid w:val="00BE05AA"/>
    <w:rsid w:val="00BE517F"/>
    <w:rsid w:val="00C30F9D"/>
    <w:rsid w:val="00C502EA"/>
    <w:rsid w:val="00C57385"/>
    <w:rsid w:val="00C60556"/>
    <w:rsid w:val="00C64A47"/>
    <w:rsid w:val="00C71719"/>
    <w:rsid w:val="00C76F8C"/>
    <w:rsid w:val="00CA0244"/>
    <w:rsid w:val="00CA3A70"/>
    <w:rsid w:val="00CA5189"/>
    <w:rsid w:val="00CB292A"/>
    <w:rsid w:val="00CD47BC"/>
    <w:rsid w:val="00CD6CF7"/>
    <w:rsid w:val="00CE40ED"/>
    <w:rsid w:val="00D31064"/>
    <w:rsid w:val="00D52282"/>
    <w:rsid w:val="00D67E9A"/>
    <w:rsid w:val="00D75393"/>
    <w:rsid w:val="00D77A9B"/>
    <w:rsid w:val="00D8710E"/>
    <w:rsid w:val="00D91ADC"/>
    <w:rsid w:val="00DF08A1"/>
    <w:rsid w:val="00E10720"/>
    <w:rsid w:val="00E347E9"/>
    <w:rsid w:val="00E35BEA"/>
    <w:rsid w:val="00E5507A"/>
    <w:rsid w:val="00E64334"/>
    <w:rsid w:val="00E71354"/>
    <w:rsid w:val="00E972CD"/>
    <w:rsid w:val="00EB6A66"/>
    <w:rsid w:val="00F0604E"/>
    <w:rsid w:val="00F070DD"/>
    <w:rsid w:val="00F10D88"/>
    <w:rsid w:val="00F301C5"/>
    <w:rsid w:val="00F328E2"/>
    <w:rsid w:val="00F7008F"/>
    <w:rsid w:val="00F8610F"/>
    <w:rsid w:val="00F87AE4"/>
    <w:rsid w:val="00FA123F"/>
    <w:rsid w:val="00FA5F33"/>
    <w:rsid w:val="00FA6CD3"/>
    <w:rsid w:val="00FB31AE"/>
    <w:rsid w:val="00FC5ED4"/>
    <w:rsid w:val="00FE759B"/>
    <w:rsid w:val="00FF1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C3769-2FDD-4F24-B30A-B49F6AFE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83DCE"/>
  </w:style>
  <w:style w:type="character" w:styleId="Hyperlink">
    <w:name w:val="Hyperlink"/>
    <w:basedOn w:val="DefaultParagraphFont"/>
    <w:uiPriority w:val="99"/>
    <w:unhideWhenUsed/>
    <w:rsid w:val="00CA0244"/>
    <w:rPr>
      <w:color w:val="0563C1" w:themeColor="hyperlink"/>
      <w:u w:val="single"/>
    </w:rPr>
  </w:style>
  <w:style w:type="character" w:styleId="Emphasis">
    <w:name w:val="Emphasis"/>
    <w:basedOn w:val="DefaultParagraphFont"/>
    <w:uiPriority w:val="20"/>
    <w:qFormat/>
    <w:rsid w:val="00E10720"/>
    <w:rPr>
      <w:i/>
      <w:iCs/>
    </w:rPr>
  </w:style>
  <w:style w:type="paragraph" w:styleId="Header">
    <w:name w:val="header"/>
    <w:basedOn w:val="Normal"/>
    <w:link w:val="HeaderChar"/>
    <w:uiPriority w:val="99"/>
    <w:unhideWhenUsed/>
    <w:rsid w:val="003E7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1B2"/>
  </w:style>
  <w:style w:type="paragraph" w:styleId="Footer">
    <w:name w:val="footer"/>
    <w:basedOn w:val="Normal"/>
    <w:link w:val="FooterChar"/>
    <w:uiPriority w:val="99"/>
    <w:unhideWhenUsed/>
    <w:rsid w:val="003E7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1B2"/>
  </w:style>
  <w:style w:type="paragraph" w:styleId="BalloonText">
    <w:name w:val="Balloon Text"/>
    <w:basedOn w:val="Normal"/>
    <w:link w:val="BalloonTextChar"/>
    <w:uiPriority w:val="99"/>
    <w:semiHidden/>
    <w:unhideWhenUsed/>
    <w:rsid w:val="00A9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0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15C26-D9F8-4F97-B770-17217974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7</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Phi Long</dc:creator>
  <cp:keywords/>
  <dc:description/>
  <cp:lastModifiedBy>Truong Bich Thuy</cp:lastModifiedBy>
  <cp:revision>229</cp:revision>
  <cp:lastPrinted>2024-03-20T04:31:00Z</cp:lastPrinted>
  <dcterms:created xsi:type="dcterms:W3CDTF">2023-12-15T08:27:00Z</dcterms:created>
  <dcterms:modified xsi:type="dcterms:W3CDTF">2024-03-26T08:29:00Z</dcterms:modified>
</cp:coreProperties>
</file>