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5982"/>
      </w:tblGrid>
      <w:tr w:rsidR="00A2581F" w:rsidTr="00A2581F">
        <w:tc>
          <w:tcPr>
            <w:tcW w:w="4537" w:type="dxa"/>
          </w:tcPr>
          <w:p w:rsidR="00A2581F" w:rsidRDefault="00A258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A2581F" w:rsidRDefault="00A258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TÂN BÌNH</w:t>
            </w:r>
          </w:p>
          <w:p w:rsidR="00A2581F" w:rsidRDefault="00A258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A2581F" w:rsidRDefault="00A258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53340</wp:posOffset>
                      </wp:positionV>
                      <wp:extent cx="5238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3E59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5pt,4.2pt" to="124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1pptAEAALYDAAAOAAAAZHJzL2Uyb0RvYy54bWysU8GO0zAQvSPxD5bvNGnRwip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2581F" w:rsidRDefault="00A258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A65DB2">
              <w:rPr>
                <w:rFonts w:ascii="Times New Roman" w:hAnsi="Times New Roman" w:cs="Times New Roman"/>
                <w:sz w:val="28"/>
                <w:szCs w:val="28"/>
              </w:rPr>
              <w:t xml:space="preserve"> 1770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/GDĐT</w:t>
            </w:r>
          </w:p>
          <w:tbl>
            <w:tblPr>
              <w:tblStyle w:val="TableGrid"/>
              <w:tblW w:w="4718" w:type="dxa"/>
              <w:tblLook w:val="04A0" w:firstRow="1" w:lastRow="0" w:firstColumn="1" w:lastColumn="0" w:noHBand="0" w:noVBand="1"/>
            </w:tblPr>
            <w:tblGrid>
              <w:gridCol w:w="4718"/>
            </w:tblGrid>
            <w:tr w:rsidR="00A2581F" w:rsidTr="00A2581F"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2581F" w:rsidRDefault="00A2581F" w:rsidP="00A2581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V/v báo cáo tình hình khám sức khỏe định kỳ cho học sinh năm học 2019-2020</w:t>
                  </w:r>
                </w:p>
              </w:tc>
            </w:tr>
          </w:tbl>
          <w:p w:rsidR="00A2581F" w:rsidRDefault="00A258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2581F" w:rsidRDefault="00A258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2581F" w:rsidRDefault="00A2581F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175895</wp:posOffset>
                      </wp:positionV>
                      <wp:extent cx="19431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1266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3.85pt" to="228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A2581F" w:rsidRDefault="00A258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1F" w:rsidRDefault="00A258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1F" w:rsidRDefault="00A2581F" w:rsidP="00A65DB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ngày </w:t>
            </w:r>
            <w:r w:rsidR="00A65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11 năm 2019</w:t>
            </w:r>
          </w:p>
        </w:tc>
      </w:tr>
    </w:tbl>
    <w:p w:rsidR="00A2581F" w:rsidRDefault="00A2581F" w:rsidP="00A2581F">
      <w:pPr>
        <w:rPr>
          <w:rFonts w:ascii="Times New Roman" w:hAnsi="Times New Roman" w:cs="Times New Roman"/>
          <w:sz w:val="26"/>
          <w:szCs w:val="26"/>
        </w:rPr>
      </w:pPr>
    </w:p>
    <w:p w:rsidR="00A2581F" w:rsidRDefault="00A2581F" w:rsidP="00A2581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Hiệu trưởng các trường Ti</w:t>
      </w:r>
      <w:r w:rsidR="00ED695B">
        <w:rPr>
          <w:rFonts w:ascii="Times New Roman" w:hAnsi="Times New Roman" w:cs="Times New Roman"/>
          <w:sz w:val="28"/>
          <w:szCs w:val="28"/>
        </w:rPr>
        <w:t xml:space="preserve">H và THCS. </w:t>
      </w:r>
    </w:p>
    <w:p w:rsidR="00A2581F" w:rsidRDefault="00A2581F" w:rsidP="00A2581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ED695B" w:rsidRPr="00AE0D3A" w:rsidRDefault="00A2581F" w:rsidP="002921A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Căn cứ Nghị định số 146/2018/NĐ-CP ngày 17 tháng 10 năm 2018 của Chính phủ quy định chi tiết và hướng dẫn thi hành một số điều của Luật Bảo hiểm y tế</w:t>
      </w:r>
      <w:r w:rsidR="00AE0D3A">
        <w:rPr>
          <w:rFonts w:ascii="Times New Roman" w:hAnsi="Times New Roman" w:cs="Times New Roman"/>
          <w:sz w:val="28"/>
          <w:szCs w:val="28"/>
        </w:rPr>
        <w:t>;</w:t>
      </w:r>
    </w:p>
    <w:p w:rsidR="00A2581F" w:rsidRDefault="00A2581F" w:rsidP="002921A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Căn cứ công văn liên tịch số 1704/HDLS/BHXH-GDĐT ngày 31 tháng 7 năm 2019 của Bảo hiểm Xã hội thành phố và Sở Giáo dục và Đào tạo thành phố về hướng dẫn thực hiện bảo hiểm y tế học sinh, sinh viên năm học 2019-2020,</w:t>
      </w:r>
    </w:p>
    <w:p w:rsidR="003D766F" w:rsidRPr="00AE0D3A" w:rsidRDefault="00ED695B" w:rsidP="002921A2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Hiện nay các trường tiểu học và trung học học cơ sở (công lập) tr</w:t>
      </w:r>
      <w:r w:rsidR="00A81BD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địa bàn quận Tân Bình đang gặp khó khăn vướng mắc</w:t>
      </w:r>
      <w:r w:rsidR="00A81BDB">
        <w:rPr>
          <w:rFonts w:ascii="Times New Roman" w:hAnsi="Times New Roman" w:cs="Times New Roman"/>
          <w:sz w:val="28"/>
          <w:szCs w:val="28"/>
        </w:rPr>
        <w:t xml:space="preserve"> vì không thể sử dụng nguồn kinh phí 5% chăm sóc sức khỏe ban đầu được trích chuyển từ Bảo hiểm Xã hội quận khi tham gia bảo hiểm y tế học sinh để tổ chức khám sức khỏe định kỳ cho học sinh vì nội dung khám sức khỏe</w:t>
      </w:r>
      <w:r w:rsidR="003D766F">
        <w:rPr>
          <w:rFonts w:ascii="Times New Roman" w:hAnsi="Times New Roman" w:cs="Times New Roman"/>
          <w:sz w:val="28"/>
          <w:szCs w:val="28"/>
        </w:rPr>
        <w:t xml:space="preserve"> học sinh </w:t>
      </w:r>
      <w:r w:rsidR="00A81BDB">
        <w:rPr>
          <w:rFonts w:ascii="Times New Roman" w:hAnsi="Times New Roman" w:cs="Times New Roman"/>
          <w:sz w:val="28"/>
          <w:szCs w:val="28"/>
        </w:rPr>
        <w:t>không có trong hướng dẫn chi theo Nghị định 146/2018/NĐ-CP của Chính phủ và công văn liên tịch 1704/HDLS-BHXH-GDĐT</w:t>
      </w:r>
      <w:r w:rsidR="00A81BDB" w:rsidRPr="00A81BDB">
        <w:rPr>
          <w:rFonts w:ascii="Times New Roman" w:hAnsi="Times New Roman" w:cs="Times New Roman"/>
          <w:sz w:val="28"/>
          <w:szCs w:val="28"/>
        </w:rPr>
        <w:t xml:space="preserve"> </w:t>
      </w:r>
      <w:r w:rsidR="00A81BDB">
        <w:rPr>
          <w:rFonts w:ascii="Times New Roman" w:hAnsi="Times New Roman" w:cs="Times New Roman"/>
          <w:sz w:val="28"/>
          <w:szCs w:val="28"/>
        </w:rPr>
        <w:t>của Bảo hiểm Xã hội thành phố và Sở Giáo dục và Đào tạo thành phố</w:t>
      </w:r>
      <w:r w:rsidR="003D766F">
        <w:rPr>
          <w:rFonts w:ascii="Times New Roman" w:hAnsi="Times New Roman" w:cs="Times New Roman"/>
          <w:sz w:val="28"/>
          <w:szCs w:val="28"/>
        </w:rPr>
        <w:t>.</w:t>
      </w:r>
      <w:r w:rsidR="00AE0D3A">
        <w:rPr>
          <w:rFonts w:ascii="Times New Roman" w:hAnsi="Times New Roman" w:cs="Times New Roman"/>
          <w:sz w:val="28"/>
          <w:szCs w:val="28"/>
        </w:rPr>
        <w:t xml:space="preserve"> Tuy nhiên theo Thông tư l</w:t>
      </w:r>
      <w:r w:rsidR="00AE0D3A" w:rsidRPr="00E24255">
        <w:rPr>
          <w:rFonts w:ascii="Times New Roman" w:hAnsi="Times New Roman"/>
          <w:sz w:val="28"/>
          <w:szCs w:val="28"/>
        </w:rPr>
        <w:t>iên tịch số 13/2016/TTLT-BYT-BGDĐT ngày 12/5/2016 của Bộ Y tế và Bộ Giáo dục và Đào tạo quy định về công tác y tế trường họ</w:t>
      </w:r>
      <w:r w:rsidR="00AE0D3A">
        <w:rPr>
          <w:rFonts w:ascii="Times New Roman" w:hAnsi="Times New Roman"/>
          <w:sz w:val="28"/>
          <w:szCs w:val="28"/>
        </w:rPr>
        <w:t>c, công tác khám sức khỏe định kỳ cho học sinh tại các cơ sở giáo dục là một nhiệm vụ phải thực hiện hàng năm.</w:t>
      </w:r>
    </w:p>
    <w:p w:rsidR="00ED695B" w:rsidRDefault="003D766F" w:rsidP="002921A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1A2">
        <w:rPr>
          <w:rFonts w:ascii="Times New Roman" w:hAnsi="Times New Roman" w:cs="Times New Roman"/>
          <w:sz w:val="28"/>
          <w:szCs w:val="28"/>
        </w:rPr>
        <w:t xml:space="preserve">Thông qua </w:t>
      </w:r>
      <w:r>
        <w:rPr>
          <w:rFonts w:ascii="Times New Roman" w:hAnsi="Times New Roman" w:cs="Times New Roman"/>
          <w:sz w:val="28"/>
          <w:szCs w:val="28"/>
        </w:rPr>
        <w:t xml:space="preserve">buổi họp giao ban Hiệu trưởng các trường mầm non, tiểu học, trung học sở vào ngày 01/11/2019, nhiều trường đã phản ánh vấn đề trên đến Ban lãnh đạo Phòng </w:t>
      </w:r>
      <w:r w:rsidR="00AE0D3A">
        <w:rPr>
          <w:rFonts w:ascii="Times New Roman" w:hAnsi="Times New Roman" w:cs="Times New Roman"/>
          <w:sz w:val="28"/>
          <w:szCs w:val="28"/>
        </w:rPr>
        <w:t>Giáo dục và Đào tạo</w:t>
      </w:r>
      <w:r>
        <w:rPr>
          <w:rFonts w:ascii="Times New Roman" w:hAnsi="Times New Roman" w:cs="Times New Roman"/>
          <w:sz w:val="28"/>
          <w:szCs w:val="28"/>
        </w:rPr>
        <w:t xml:space="preserve">, Phòng Tài chính </w:t>
      </w:r>
      <w:r w:rsidR="00AE0D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Kế hoạch quận. Qua đó, Phòng Tài chính - Kế hoạch </w:t>
      </w:r>
      <w:r w:rsidR="00AE0D3A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ề nghị Phòng </w:t>
      </w:r>
      <w:r w:rsidR="002921A2">
        <w:rPr>
          <w:rFonts w:ascii="Times New Roman" w:hAnsi="Times New Roman" w:cs="Times New Roman"/>
          <w:sz w:val="28"/>
          <w:szCs w:val="28"/>
        </w:rPr>
        <w:t>Giáo dục và Đào tạo</w:t>
      </w:r>
      <w:r>
        <w:rPr>
          <w:rFonts w:ascii="Times New Roman" w:hAnsi="Times New Roman" w:cs="Times New Roman"/>
          <w:sz w:val="28"/>
          <w:szCs w:val="28"/>
        </w:rPr>
        <w:t xml:space="preserve"> có công văn văn hướng dẫn các trường báo cáo số liệu cụ thể về việc khám sức khỏe học sinh, tổng hợp và gửi Phòng Tài chính - Kế hoạch để tham mưu</w:t>
      </w:r>
      <w:r w:rsidR="006B42C6">
        <w:rPr>
          <w:rFonts w:ascii="Times New Roman" w:hAnsi="Times New Roman" w:cs="Times New Roman"/>
          <w:sz w:val="28"/>
          <w:szCs w:val="28"/>
        </w:rPr>
        <w:t xml:space="preserve"> và xin ý kiến chỉ đạo</w:t>
      </w:r>
      <w:r>
        <w:rPr>
          <w:rFonts w:ascii="Times New Roman" w:hAnsi="Times New Roman" w:cs="Times New Roman"/>
          <w:sz w:val="28"/>
          <w:szCs w:val="28"/>
        </w:rPr>
        <w:t xml:space="preserve"> Thường trực Ủy ban</w:t>
      </w:r>
      <w:r w:rsidR="00AE0D3A">
        <w:rPr>
          <w:rFonts w:ascii="Times New Roman" w:hAnsi="Times New Roman" w:cs="Times New Roman"/>
          <w:sz w:val="28"/>
          <w:szCs w:val="28"/>
        </w:rPr>
        <w:t xml:space="preserve"> </w:t>
      </w:r>
      <w:r w:rsidR="002921A2">
        <w:rPr>
          <w:rFonts w:ascii="Times New Roman" w:hAnsi="Times New Roman" w:cs="Times New Roman"/>
          <w:sz w:val="28"/>
          <w:szCs w:val="28"/>
        </w:rPr>
        <w:t xml:space="preserve">nhân dân quận </w:t>
      </w:r>
      <w:r w:rsidR="00AE0D3A">
        <w:rPr>
          <w:rFonts w:ascii="Times New Roman" w:hAnsi="Times New Roman" w:cs="Times New Roman"/>
          <w:sz w:val="28"/>
          <w:szCs w:val="28"/>
        </w:rPr>
        <w:t>hướng giải quyết.</w:t>
      </w:r>
      <w:r w:rsidR="00A2581F">
        <w:rPr>
          <w:rFonts w:ascii="Times New Roman" w:hAnsi="Times New Roman" w:cs="Times New Roman"/>
          <w:sz w:val="28"/>
          <w:szCs w:val="28"/>
        </w:rPr>
        <w:tab/>
      </w:r>
    </w:p>
    <w:p w:rsidR="00A2581F" w:rsidRDefault="00ED695B" w:rsidP="002921A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81F">
        <w:rPr>
          <w:rFonts w:ascii="Times New Roman" w:hAnsi="Times New Roman" w:cs="Times New Roman"/>
          <w:sz w:val="28"/>
          <w:szCs w:val="28"/>
        </w:rPr>
        <w:t xml:space="preserve">Phòng Giáo dục và Đào tạo đề nghị Hiệu trưởng các trường </w:t>
      </w:r>
      <w:r w:rsidR="00AE0D3A">
        <w:rPr>
          <w:rFonts w:ascii="Times New Roman" w:hAnsi="Times New Roman" w:cs="Times New Roman"/>
          <w:sz w:val="28"/>
          <w:szCs w:val="28"/>
        </w:rPr>
        <w:t>tiểu học và</w:t>
      </w:r>
      <w:r w:rsidR="00A2581F">
        <w:rPr>
          <w:rFonts w:ascii="Times New Roman" w:hAnsi="Times New Roman" w:cs="Times New Roman"/>
          <w:sz w:val="28"/>
          <w:szCs w:val="28"/>
        </w:rPr>
        <w:t xml:space="preserve"> trung học cơ sở (công lập</w:t>
      </w:r>
      <w:r w:rsidR="00AE0D3A">
        <w:rPr>
          <w:rFonts w:ascii="Times New Roman" w:hAnsi="Times New Roman" w:cs="Times New Roman"/>
          <w:sz w:val="28"/>
          <w:szCs w:val="28"/>
        </w:rPr>
        <w:t xml:space="preserve">) </w:t>
      </w:r>
      <w:r w:rsidR="00A2581F">
        <w:rPr>
          <w:rFonts w:ascii="Times New Roman" w:hAnsi="Times New Roman" w:cs="Times New Roman"/>
          <w:sz w:val="28"/>
          <w:szCs w:val="28"/>
        </w:rPr>
        <w:t>thực hiện nội dung sau:</w:t>
      </w:r>
    </w:p>
    <w:p w:rsidR="00A2581F" w:rsidRDefault="00A2581F" w:rsidP="002921A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E0D3A" w:rsidRPr="00AE0D3A">
        <w:rPr>
          <w:rFonts w:ascii="Times New Roman" w:hAnsi="Times New Roman" w:cs="Times New Roman"/>
          <w:sz w:val="28"/>
          <w:szCs w:val="28"/>
        </w:rPr>
        <w:t>1.</w:t>
      </w:r>
      <w:r w:rsidR="00AE0D3A">
        <w:rPr>
          <w:rFonts w:ascii="Times New Roman" w:hAnsi="Times New Roman" w:cs="Times New Roman"/>
          <w:sz w:val="28"/>
          <w:szCs w:val="28"/>
        </w:rPr>
        <w:t>Tổng hợp số liệu khám sức khỏe học sinh đầu năm học 2019-2020 (</w:t>
      </w:r>
      <w:r w:rsidR="00AE0D3A" w:rsidRPr="00AE0D3A">
        <w:rPr>
          <w:rFonts w:ascii="Times New Roman" w:hAnsi="Times New Roman" w:cs="Times New Roman"/>
          <w:i/>
          <w:sz w:val="28"/>
          <w:szCs w:val="28"/>
        </w:rPr>
        <w:t>theo mẫu đính kèm</w:t>
      </w:r>
      <w:r w:rsidR="00AE0D3A">
        <w:rPr>
          <w:rFonts w:ascii="Times New Roman" w:hAnsi="Times New Roman" w:cs="Times New Roman"/>
          <w:sz w:val="28"/>
          <w:szCs w:val="28"/>
        </w:rPr>
        <w:t>).</w:t>
      </w:r>
    </w:p>
    <w:p w:rsidR="00AE0D3A" w:rsidRDefault="00AE0D3A" w:rsidP="002921A2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Thực hiện báo cáo số liệu về Phòng GD&amp;ĐT (Bs Hữu Nghị) bằng văn bản in </w:t>
      </w:r>
      <w:r w:rsidRPr="00D067AB">
        <w:rPr>
          <w:rFonts w:ascii="Times New Roman" w:hAnsi="Times New Roman" w:cs="Times New Roman"/>
          <w:b/>
          <w:i/>
          <w:sz w:val="28"/>
          <w:szCs w:val="28"/>
        </w:rPr>
        <w:t>trước ngày 09/11/2019</w:t>
      </w:r>
      <w:r>
        <w:rPr>
          <w:rFonts w:ascii="Times New Roman" w:hAnsi="Times New Roman" w:cs="Times New Roman"/>
          <w:sz w:val="28"/>
          <w:szCs w:val="28"/>
        </w:rPr>
        <w:t xml:space="preserve">, đồng thời gửi qua địa chỉ mail </w:t>
      </w:r>
      <w:hyperlink r:id="rId4" w:history="1">
        <w:r w:rsidR="002921A2" w:rsidRPr="00484532">
          <w:rPr>
            <w:rStyle w:val="Hyperlink"/>
            <w:rFonts w:ascii="Times New Roman" w:hAnsi="Times New Roman" w:cs="Times New Roman"/>
            <w:sz w:val="28"/>
            <w:szCs w:val="28"/>
          </w:rPr>
          <w:t>nhn.bsrhm@gmail.com</w:t>
        </w:r>
      </w:hyperlink>
      <w:r w:rsidRPr="00AE0D3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921A2" w:rsidRDefault="002921A2" w:rsidP="002921A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Trong quá trình thực hiện nếu có gì thắc mắc xin vui lòng liên hệ Bs Hữu Nghị, số diện thoại 0903985153.</w:t>
      </w:r>
    </w:p>
    <w:p w:rsidR="002921A2" w:rsidRPr="002921A2" w:rsidRDefault="002921A2" w:rsidP="002921A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Đề nghị Hiệu trưởng các trường tiểu học và trung học cơ sở tổ chức thực hiện nội dung trên và gửi báo cáo số liệu đúng tiến độ quy định./.</w:t>
      </w:r>
    </w:p>
    <w:p w:rsidR="00A2581F" w:rsidRDefault="00A2581F" w:rsidP="002921A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33"/>
      </w:tblGrid>
      <w:tr w:rsidR="00A2581F" w:rsidRPr="00116E9F" w:rsidTr="00A2581F">
        <w:tc>
          <w:tcPr>
            <w:tcW w:w="3256" w:type="dxa"/>
            <w:hideMark/>
          </w:tcPr>
          <w:p w:rsidR="00A2581F" w:rsidRDefault="00A258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A2581F" w:rsidRDefault="00A258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Như trên;</w:t>
            </w:r>
          </w:p>
          <w:p w:rsidR="00A2581F" w:rsidRDefault="00A258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Sở GDĐT (P.CTTT);</w:t>
            </w:r>
          </w:p>
          <w:p w:rsidR="00A2581F" w:rsidRDefault="00A258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TTUBND quận (PCT/VX);</w:t>
            </w:r>
          </w:p>
          <w:p w:rsidR="002921A2" w:rsidRDefault="00A258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921A2">
              <w:rPr>
                <w:rFonts w:ascii="Times New Roman" w:hAnsi="Times New Roman" w:cs="Times New Roman"/>
              </w:rPr>
              <w:t>Phòng TC-KH;</w:t>
            </w:r>
          </w:p>
          <w:p w:rsidR="00A2581F" w:rsidRDefault="002921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BHXH </w:t>
            </w:r>
            <w:r w:rsidR="00A2581F">
              <w:rPr>
                <w:rFonts w:ascii="Times New Roman" w:hAnsi="Times New Roman" w:cs="Times New Roman"/>
              </w:rPr>
              <w:t xml:space="preserve">quận;                                                      </w:t>
            </w:r>
          </w:p>
          <w:p w:rsidR="00A2581F" w:rsidRDefault="002921A2" w:rsidP="002921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Lưu: VT, KT.</w:t>
            </w:r>
          </w:p>
        </w:tc>
        <w:tc>
          <w:tcPr>
            <w:tcW w:w="6033" w:type="dxa"/>
          </w:tcPr>
          <w:p w:rsidR="00A2581F" w:rsidRDefault="00A258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7C1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KT.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A2581F" w:rsidRDefault="007C16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PHÓ TRƯỞNG PHÒNG</w:t>
            </w:r>
            <w:r w:rsidR="00A25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  <w:p w:rsidR="00A2581F" w:rsidRDefault="00A258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A2581F" w:rsidRPr="00A65DB2" w:rsidRDefault="00A25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65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A65DB2" w:rsidRPr="00A65DB2">
              <w:rPr>
                <w:rFonts w:ascii="Times New Roman" w:hAnsi="Times New Roman" w:cs="Times New Roman"/>
                <w:sz w:val="24"/>
                <w:szCs w:val="24"/>
              </w:rPr>
              <w:t>(đã ký)</w:t>
            </w:r>
            <w:r w:rsidRPr="00A65D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C163F" w:rsidRDefault="00A2581F" w:rsidP="00CD3D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A2581F" w:rsidRPr="007C163F" w:rsidRDefault="007C163F" w:rsidP="007C16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7C163F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Thanh Xuân</w:t>
            </w:r>
          </w:p>
        </w:tc>
      </w:tr>
    </w:tbl>
    <w:p w:rsidR="002921A2" w:rsidRDefault="002921A2"/>
    <w:p w:rsidR="002921A2" w:rsidRDefault="002921A2"/>
    <w:p w:rsidR="002921A2" w:rsidRPr="00A65DB2" w:rsidRDefault="00A65DB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(xem biểu mẫu báo cáo ở trang sau)</w:t>
      </w:r>
    </w:p>
    <w:p w:rsidR="002921A2" w:rsidRDefault="002921A2"/>
    <w:tbl>
      <w:tblPr>
        <w:tblStyle w:val="TableGrid"/>
        <w:tblW w:w="1091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5982"/>
      </w:tblGrid>
      <w:tr w:rsidR="002921A2" w:rsidTr="00BC613D">
        <w:tc>
          <w:tcPr>
            <w:tcW w:w="4537" w:type="dxa"/>
          </w:tcPr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1A2" w:rsidRDefault="002921A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2921A2" w:rsidRDefault="002921A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TÂN BÌNH</w:t>
            </w:r>
          </w:p>
          <w:p w:rsidR="002921A2" w:rsidRDefault="002921A2" w:rsidP="00CD3D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………………………….</w:t>
            </w:r>
          </w:p>
          <w:p w:rsidR="002921A2" w:rsidRDefault="002921A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8C02F" wp14:editId="0A5171AA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53340</wp:posOffset>
                      </wp:positionV>
                      <wp:extent cx="5238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D871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5pt,4.2pt" to="124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921A2" w:rsidRDefault="002921A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Số:         /GDĐT</w:t>
            </w:r>
          </w:p>
          <w:tbl>
            <w:tblPr>
              <w:tblStyle w:val="TableGrid"/>
              <w:tblW w:w="4718" w:type="dxa"/>
              <w:tblLook w:val="04A0" w:firstRow="1" w:lastRow="0" w:firstColumn="1" w:lastColumn="0" w:noHBand="0" w:noVBand="1"/>
            </w:tblPr>
            <w:tblGrid>
              <w:gridCol w:w="4718"/>
            </w:tblGrid>
            <w:tr w:rsidR="002921A2" w:rsidTr="00BC613D"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21A2" w:rsidRDefault="002921A2" w:rsidP="002921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V/v báo cáo số liệu khám sức khỏe định kỳ cho học sinh năm học 2019-2020</w:t>
                  </w:r>
                </w:p>
              </w:tc>
            </w:tr>
          </w:tbl>
          <w:p w:rsidR="002921A2" w:rsidRDefault="002921A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DB2" w:rsidRDefault="00A65DB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21A2" w:rsidRDefault="002921A2" w:rsidP="00BC6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921A2" w:rsidRDefault="002921A2" w:rsidP="00BC613D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24F23" wp14:editId="2F22DD63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175895</wp:posOffset>
                      </wp:positionV>
                      <wp:extent cx="194310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96BED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3.85pt" to="220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2921A2" w:rsidRDefault="002921A2" w:rsidP="00BC61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1A2" w:rsidRDefault="002921A2" w:rsidP="00BC61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1A2" w:rsidRDefault="002921A2" w:rsidP="00BC613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Tân Bình, ngày      tháng 11 năm 2019</w:t>
            </w:r>
          </w:p>
        </w:tc>
      </w:tr>
    </w:tbl>
    <w:p w:rsidR="002921A2" w:rsidRDefault="002921A2"/>
    <w:p w:rsidR="002921A2" w:rsidRDefault="002921A2" w:rsidP="00292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Phòng Giáo dục và Đào tạo quận Tân Bình.</w:t>
      </w:r>
    </w:p>
    <w:p w:rsidR="002921A2" w:rsidRDefault="002921A2" w:rsidP="00292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1A2" w:rsidRDefault="00D067AB" w:rsidP="00292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1A2">
        <w:rPr>
          <w:rFonts w:ascii="Times New Roman" w:hAnsi="Times New Roman" w:cs="Times New Roman"/>
          <w:sz w:val="28"/>
          <w:szCs w:val="28"/>
        </w:rPr>
        <w:t>Căn cứ công văn số ……/…….. ngày ……./11/2019 của Phòng Giáo dục và Đào tạo về việc báo cáo số liệu khám sức khỏe định kỳ học sinh năm học 2019-2020,</w:t>
      </w:r>
    </w:p>
    <w:p w:rsidR="00CD3DE5" w:rsidRDefault="00D067AB" w:rsidP="00292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1A2">
        <w:rPr>
          <w:rFonts w:ascii="Times New Roman" w:hAnsi="Times New Roman" w:cs="Times New Roman"/>
          <w:sz w:val="28"/>
          <w:szCs w:val="28"/>
        </w:rPr>
        <w:t xml:space="preserve">Trường ……………………………….. báo cáo </w:t>
      </w:r>
      <w:r>
        <w:rPr>
          <w:rFonts w:ascii="Times New Roman" w:hAnsi="Times New Roman" w:cs="Times New Roman"/>
          <w:sz w:val="28"/>
          <w:szCs w:val="28"/>
        </w:rPr>
        <w:t>nội dung như sau:</w:t>
      </w:r>
    </w:p>
    <w:p w:rsidR="00CD3DE5" w:rsidRDefault="00CD3DE5" w:rsidP="002921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078"/>
        <w:gridCol w:w="1903"/>
        <w:gridCol w:w="1903"/>
        <w:gridCol w:w="1903"/>
      </w:tblGrid>
      <w:tr w:rsidR="00CD3DE5" w:rsidTr="00CD3DE5">
        <w:tc>
          <w:tcPr>
            <w:tcW w:w="1728" w:type="dxa"/>
          </w:tcPr>
          <w:p w:rsidR="00CD3DE5" w:rsidRP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số học sinh  toàn trường</w:t>
            </w:r>
          </w:p>
        </w:tc>
        <w:tc>
          <w:tcPr>
            <w:tcW w:w="2078" w:type="dxa"/>
          </w:tcPr>
          <w:p w:rsid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HS được </w:t>
            </w:r>
          </w:p>
          <w:p w:rsidR="00CD3DE5" w:rsidRP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khám sức khoẻ</w:t>
            </w:r>
          </w:p>
        </w:tc>
        <w:tc>
          <w:tcPr>
            <w:tcW w:w="1903" w:type="dxa"/>
          </w:tcPr>
          <w:p w:rsid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Phí KSK cho </w:t>
            </w:r>
          </w:p>
          <w:p w:rsidR="00CD3DE5" w:rsidRP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học sinh</w:t>
            </w:r>
          </w:p>
        </w:tc>
        <w:tc>
          <w:tcPr>
            <w:tcW w:w="1903" w:type="dxa"/>
          </w:tcPr>
          <w:p w:rsid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Tổng kinh phí </w:t>
            </w:r>
          </w:p>
          <w:p w:rsidR="00CD3DE5" w:rsidRP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KSK học sinh</w:t>
            </w:r>
          </w:p>
        </w:tc>
        <w:tc>
          <w:tcPr>
            <w:tcW w:w="1903" w:type="dxa"/>
          </w:tcPr>
          <w:p w:rsidR="00CD3DE5" w:rsidRP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Đơn vị khám</w:t>
            </w:r>
          </w:p>
        </w:tc>
      </w:tr>
      <w:tr w:rsidR="00CD3DE5" w:rsidTr="00CD3DE5">
        <w:tc>
          <w:tcPr>
            <w:tcW w:w="1728" w:type="dxa"/>
          </w:tcPr>
          <w:p w:rsidR="00CD3DE5" w:rsidRP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078" w:type="dxa"/>
          </w:tcPr>
          <w:p w:rsidR="00CD3DE5" w:rsidRP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903" w:type="dxa"/>
          </w:tcPr>
          <w:p w:rsidR="00CD3DE5" w:rsidRP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03" w:type="dxa"/>
          </w:tcPr>
          <w:p w:rsidR="00CD3DE5" w:rsidRP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903" w:type="dxa"/>
          </w:tcPr>
          <w:p w:rsidR="00CD3DE5" w:rsidRP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CD3DE5" w:rsidTr="00CD3DE5">
        <w:tc>
          <w:tcPr>
            <w:tcW w:w="1728" w:type="dxa"/>
          </w:tcPr>
          <w:p w:rsid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D3DE5" w:rsidRDefault="00CD3DE5" w:rsidP="00CD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DE5" w:rsidRDefault="00CD3DE5" w:rsidP="002921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DE5" w:rsidRPr="00116E9F" w:rsidRDefault="00CD3DE5" w:rsidP="002921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E9F">
        <w:rPr>
          <w:rFonts w:ascii="Times New Roman" w:hAnsi="Times New Roman" w:cs="Times New Roman"/>
          <w:b/>
          <w:i/>
          <w:sz w:val="28"/>
          <w:szCs w:val="28"/>
        </w:rPr>
        <w:t>Ghi chú:</w:t>
      </w:r>
    </w:p>
    <w:p w:rsidR="00D067AB" w:rsidRDefault="00CD3DE5" w:rsidP="00292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Cột 1: </w:t>
      </w:r>
      <w:r w:rsidR="00D067AB">
        <w:rPr>
          <w:rFonts w:ascii="Times New Roman" w:hAnsi="Times New Roman" w:cs="Times New Roman"/>
          <w:sz w:val="28"/>
          <w:szCs w:val="28"/>
        </w:rPr>
        <w:t xml:space="preserve"> </w:t>
      </w:r>
      <w:r w:rsidR="006B42C6">
        <w:rPr>
          <w:rFonts w:ascii="Times New Roman" w:hAnsi="Times New Roman" w:cs="Times New Roman"/>
          <w:sz w:val="28"/>
          <w:szCs w:val="28"/>
        </w:rPr>
        <w:t>T</w:t>
      </w:r>
      <w:r w:rsidR="00D067AB">
        <w:rPr>
          <w:rFonts w:ascii="Times New Roman" w:hAnsi="Times New Roman" w:cs="Times New Roman"/>
          <w:sz w:val="28"/>
          <w:szCs w:val="28"/>
        </w:rPr>
        <w:t>ổng số học sinh toàn trường</w:t>
      </w:r>
    </w:p>
    <w:p w:rsidR="006B42C6" w:rsidRDefault="00CD3DE5" w:rsidP="006B4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Cột 2: </w:t>
      </w:r>
      <w:r w:rsidR="00D067AB">
        <w:rPr>
          <w:rFonts w:ascii="Times New Roman" w:hAnsi="Times New Roman" w:cs="Times New Roman"/>
          <w:sz w:val="28"/>
          <w:szCs w:val="28"/>
        </w:rPr>
        <w:t xml:space="preserve"> </w:t>
      </w:r>
      <w:r w:rsidR="006B42C6">
        <w:rPr>
          <w:rFonts w:ascii="Times New Roman" w:hAnsi="Times New Roman" w:cs="Times New Roman"/>
          <w:sz w:val="28"/>
          <w:szCs w:val="28"/>
        </w:rPr>
        <w:t>T</w:t>
      </w:r>
      <w:r w:rsidR="00D067AB">
        <w:rPr>
          <w:rFonts w:ascii="Times New Roman" w:hAnsi="Times New Roman" w:cs="Times New Roman"/>
          <w:sz w:val="28"/>
          <w:szCs w:val="28"/>
        </w:rPr>
        <w:t>ổng số học sinh được khám sức khỏe định kỳ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B42C6">
        <w:rPr>
          <w:rFonts w:ascii="Times New Roman" w:hAnsi="Times New Roman" w:cs="Times New Roman"/>
          <w:sz w:val="28"/>
          <w:szCs w:val="28"/>
        </w:rPr>
        <w:t xml:space="preserve">nếu trường đã KSK xong thì </w:t>
      </w:r>
      <w:r>
        <w:rPr>
          <w:rFonts w:ascii="Times New Roman" w:hAnsi="Times New Roman" w:cs="Times New Roman"/>
          <w:sz w:val="28"/>
          <w:szCs w:val="28"/>
        </w:rPr>
        <w:t>ghi số HS thực tế đã</w:t>
      </w:r>
      <w:r w:rsidR="006B42C6">
        <w:rPr>
          <w:rFonts w:ascii="Times New Roman" w:hAnsi="Times New Roman" w:cs="Times New Roman"/>
          <w:sz w:val="28"/>
          <w:szCs w:val="28"/>
        </w:rPr>
        <w:t xml:space="preserve"> khám; </w:t>
      </w:r>
      <w:r w:rsidR="00116E9F">
        <w:rPr>
          <w:rFonts w:ascii="Times New Roman" w:hAnsi="Times New Roman" w:cs="Times New Roman"/>
          <w:sz w:val="28"/>
          <w:szCs w:val="28"/>
        </w:rPr>
        <w:t xml:space="preserve">những </w:t>
      </w:r>
      <w:r w:rsidR="006B42C6">
        <w:rPr>
          <w:rFonts w:ascii="Times New Roman" w:hAnsi="Times New Roman" w:cs="Times New Roman"/>
          <w:sz w:val="28"/>
          <w:szCs w:val="28"/>
        </w:rPr>
        <w:t>trường chưa tổ chức KSK thì  ghi số HS dự kiến sẽ khám trong thời gian tới).</w:t>
      </w:r>
    </w:p>
    <w:p w:rsidR="00D067AB" w:rsidRDefault="006B42C6" w:rsidP="00292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Cột 3: số tiền </w:t>
      </w:r>
      <w:r w:rsidR="00D067AB">
        <w:rPr>
          <w:rFonts w:ascii="Times New Roman" w:hAnsi="Times New Roman" w:cs="Times New Roman"/>
          <w:sz w:val="28"/>
          <w:szCs w:val="28"/>
        </w:rPr>
        <w:t xml:space="preserve">khám </w:t>
      </w:r>
      <w:r>
        <w:rPr>
          <w:rFonts w:ascii="Times New Roman" w:hAnsi="Times New Roman" w:cs="Times New Roman"/>
          <w:sz w:val="28"/>
          <w:szCs w:val="28"/>
        </w:rPr>
        <w:t xml:space="preserve">bình quân </w:t>
      </w:r>
      <w:r w:rsidR="00D067AB">
        <w:rPr>
          <w:rFonts w:ascii="Times New Roman" w:hAnsi="Times New Roman" w:cs="Times New Roman"/>
          <w:sz w:val="28"/>
          <w:szCs w:val="28"/>
        </w:rPr>
        <w:t>cho 01 học sinh</w:t>
      </w:r>
      <w:r>
        <w:rPr>
          <w:rFonts w:ascii="Times New Roman" w:hAnsi="Times New Roman" w:cs="Times New Roman"/>
          <w:sz w:val="28"/>
          <w:szCs w:val="28"/>
        </w:rPr>
        <w:t xml:space="preserve"> là bao nhiêu</w:t>
      </w:r>
    </w:p>
    <w:p w:rsidR="00D067AB" w:rsidRDefault="006B42C6" w:rsidP="00292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Cột 4: </w:t>
      </w:r>
      <w:r w:rsidR="00D067AB">
        <w:rPr>
          <w:rFonts w:ascii="Times New Roman" w:hAnsi="Times New Roman" w:cs="Times New Roman"/>
          <w:sz w:val="28"/>
          <w:szCs w:val="28"/>
        </w:rPr>
        <w:t>Tổng kinh phí khám sức khỏe học sinh</w:t>
      </w:r>
      <w:r>
        <w:rPr>
          <w:rFonts w:ascii="Times New Roman" w:hAnsi="Times New Roman" w:cs="Times New Roman"/>
          <w:sz w:val="28"/>
          <w:szCs w:val="28"/>
        </w:rPr>
        <w:t xml:space="preserve"> toàn trường.</w:t>
      </w:r>
    </w:p>
    <w:p w:rsidR="00D067AB" w:rsidRDefault="00D067AB" w:rsidP="00D06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(phí khám 01 hs x tổng số học sinh khám)</w:t>
      </w:r>
    </w:p>
    <w:p w:rsidR="006B42C6" w:rsidRDefault="006B42C6" w:rsidP="006B4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Cột 5: ghi cụ thể tên và địa chỉ cơ sở y tế khám sức khoẻ cho học sinh.</w:t>
      </w:r>
    </w:p>
    <w:p w:rsidR="006B42C6" w:rsidRPr="00A65DB2" w:rsidRDefault="006B42C6" w:rsidP="006B42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Gửi báo cáo bằng văn bản in và qua địa chỉ mail</w:t>
      </w:r>
      <w:r w:rsidR="00A65DB2">
        <w:rPr>
          <w:rFonts w:ascii="Times New Roman" w:hAnsi="Times New Roman" w:cs="Times New Roman"/>
          <w:sz w:val="28"/>
          <w:szCs w:val="28"/>
        </w:rPr>
        <w:t xml:space="preserve">: </w:t>
      </w:r>
      <w:r w:rsidR="00A65DB2" w:rsidRPr="00A65DB2">
        <w:rPr>
          <w:rFonts w:ascii="Times New Roman" w:hAnsi="Times New Roman" w:cs="Times New Roman"/>
          <w:color w:val="FF0000"/>
          <w:sz w:val="28"/>
          <w:szCs w:val="28"/>
        </w:rPr>
        <w:t>nhn.bsrhm@gmail.com</w:t>
      </w:r>
      <w:r w:rsidRPr="00A65D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5DB2">
        <w:rPr>
          <w:rFonts w:ascii="Times New Roman" w:hAnsi="Times New Roman" w:cs="Times New Roman"/>
          <w:b/>
          <w:i/>
          <w:sz w:val="28"/>
          <w:szCs w:val="28"/>
        </w:rPr>
        <w:t>trước ngày 09/11/2019.</w:t>
      </w:r>
    </w:p>
    <w:p w:rsidR="00D067AB" w:rsidRDefault="00D067AB" w:rsidP="00D067A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67AB" w:rsidRDefault="00D067AB" w:rsidP="00D06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7AB">
        <w:rPr>
          <w:rFonts w:ascii="Times New Roman" w:hAnsi="Times New Roman" w:cs="Times New Roman"/>
          <w:b/>
          <w:i/>
          <w:sz w:val="24"/>
          <w:szCs w:val="24"/>
        </w:rPr>
        <w:t>Nơi nhận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HIỆU TRƯỞNG</w:t>
      </w:r>
    </w:p>
    <w:p w:rsidR="00D067AB" w:rsidRDefault="00D067AB" w:rsidP="00D067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7A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D067AB">
        <w:rPr>
          <w:rFonts w:ascii="Times New Roman" w:hAnsi="Times New Roman" w:cs="Times New Roman"/>
        </w:rPr>
        <w:t>PGD</w:t>
      </w:r>
      <w:r>
        <w:rPr>
          <w:rFonts w:ascii="Times New Roman" w:hAnsi="Times New Roman" w:cs="Times New Roman"/>
        </w:rPr>
        <w:t>&amp;</w:t>
      </w:r>
      <w:r w:rsidR="006B42C6">
        <w:rPr>
          <w:rFonts w:ascii="Times New Roman" w:hAnsi="Times New Roman" w:cs="Times New Roman"/>
        </w:rPr>
        <w:t>ĐT (Bs</w:t>
      </w:r>
      <w:r w:rsidRPr="00D067AB">
        <w:rPr>
          <w:rFonts w:ascii="Times New Roman" w:hAnsi="Times New Roman" w:cs="Times New Roman"/>
        </w:rPr>
        <w:t xml:space="preserve"> Hữu Nghị)</w:t>
      </w:r>
      <w:r>
        <w:rPr>
          <w:rFonts w:ascii="Times New Roman" w:hAnsi="Times New Roman" w:cs="Times New Roman"/>
        </w:rPr>
        <w:t>;</w:t>
      </w:r>
    </w:p>
    <w:p w:rsidR="00D067AB" w:rsidRPr="00D067AB" w:rsidRDefault="00D067AB" w:rsidP="00D067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Lưu: VT.</w:t>
      </w:r>
    </w:p>
    <w:p w:rsidR="00D067AB" w:rsidRPr="006B42C6" w:rsidRDefault="00D067AB" w:rsidP="00D067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116E9F">
        <w:rPr>
          <w:rFonts w:ascii="Times New Roman" w:hAnsi="Times New Roman" w:cs="Times New Roman"/>
          <w:sz w:val="28"/>
          <w:szCs w:val="28"/>
        </w:rPr>
        <w:t xml:space="preserve"> </w:t>
      </w:r>
      <w:r w:rsidR="00A65DB2">
        <w:rPr>
          <w:rFonts w:ascii="Times New Roman" w:hAnsi="Times New Roman" w:cs="Times New Roman"/>
          <w:sz w:val="28"/>
          <w:szCs w:val="28"/>
        </w:rPr>
        <w:t xml:space="preserve">     </w:t>
      </w:r>
      <w:r w:rsidR="0011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42C6">
        <w:rPr>
          <w:rFonts w:ascii="Times New Roman" w:hAnsi="Times New Roman" w:cs="Times New Roman"/>
          <w:i/>
          <w:sz w:val="24"/>
          <w:szCs w:val="24"/>
        </w:rPr>
        <w:t>(ký tên, đóng dấu)</w:t>
      </w:r>
    </w:p>
    <w:p w:rsidR="00D067AB" w:rsidRPr="002921A2" w:rsidRDefault="00D067AB" w:rsidP="00D06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1A2" w:rsidRDefault="002921A2"/>
    <w:sectPr w:rsidR="002921A2" w:rsidSect="00A2581F">
      <w:pgSz w:w="11907" w:h="16840" w:code="9"/>
      <w:pgMar w:top="1134" w:right="1134" w:bottom="1134" w:left="1474" w:header="720" w:footer="13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1F"/>
    <w:rsid w:val="000004CE"/>
    <w:rsid w:val="00003795"/>
    <w:rsid w:val="00004A12"/>
    <w:rsid w:val="00004E4C"/>
    <w:rsid w:val="000057A9"/>
    <w:rsid w:val="0002048F"/>
    <w:rsid w:val="000414FB"/>
    <w:rsid w:val="00044358"/>
    <w:rsid w:val="00051636"/>
    <w:rsid w:val="000538B5"/>
    <w:rsid w:val="00056D75"/>
    <w:rsid w:val="00057EC6"/>
    <w:rsid w:val="000603BB"/>
    <w:rsid w:val="000649A3"/>
    <w:rsid w:val="00066A70"/>
    <w:rsid w:val="00072495"/>
    <w:rsid w:val="00081B57"/>
    <w:rsid w:val="000840AE"/>
    <w:rsid w:val="00084B33"/>
    <w:rsid w:val="00085263"/>
    <w:rsid w:val="000859B1"/>
    <w:rsid w:val="00090D78"/>
    <w:rsid w:val="000924C2"/>
    <w:rsid w:val="000A03B4"/>
    <w:rsid w:val="000A08B1"/>
    <w:rsid w:val="000A236F"/>
    <w:rsid w:val="000A7725"/>
    <w:rsid w:val="000B184F"/>
    <w:rsid w:val="000B465A"/>
    <w:rsid w:val="000B6D76"/>
    <w:rsid w:val="000C1600"/>
    <w:rsid w:val="000C3973"/>
    <w:rsid w:val="000C76EE"/>
    <w:rsid w:val="000E208D"/>
    <w:rsid w:val="000E6C3A"/>
    <w:rsid w:val="0010407C"/>
    <w:rsid w:val="001044BE"/>
    <w:rsid w:val="00104C60"/>
    <w:rsid w:val="00111994"/>
    <w:rsid w:val="00111B03"/>
    <w:rsid w:val="001120D8"/>
    <w:rsid w:val="00116E9F"/>
    <w:rsid w:val="00127C03"/>
    <w:rsid w:val="001424F4"/>
    <w:rsid w:val="00153B4F"/>
    <w:rsid w:val="00155999"/>
    <w:rsid w:val="00160273"/>
    <w:rsid w:val="001625CC"/>
    <w:rsid w:val="0016381E"/>
    <w:rsid w:val="00173771"/>
    <w:rsid w:val="001758FF"/>
    <w:rsid w:val="0017694F"/>
    <w:rsid w:val="001825AD"/>
    <w:rsid w:val="00185637"/>
    <w:rsid w:val="00187BCD"/>
    <w:rsid w:val="001C279D"/>
    <w:rsid w:val="001C3AA2"/>
    <w:rsid w:val="001D23D6"/>
    <w:rsid w:val="001D2EE2"/>
    <w:rsid w:val="001E110F"/>
    <w:rsid w:val="001E278E"/>
    <w:rsid w:val="001E4807"/>
    <w:rsid w:val="001E5ACB"/>
    <w:rsid w:val="001E5AD2"/>
    <w:rsid w:val="001F26D3"/>
    <w:rsid w:val="001F4B69"/>
    <w:rsid w:val="00207D1E"/>
    <w:rsid w:val="0022046F"/>
    <w:rsid w:val="002243E7"/>
    <w:rsid w:val="00232974"/>
    <w:rsid w:val="002440F8"/>
    <w:rsid w:val="00247302"/>
    <w:rsid w:val="0026004A"/>
    <w:rsid w:val="00262B50"/>
    <w:rsid w:val="00270902"/>
    <w:rsid w:val="00274AFB"/>
    <w:rsid w:val="00276622"/>
    <w:rsid w:val="002905F2"/>
    <w:rsid w:val="00291B3E"/>
    <w:rsid w:val="002921A2"/>
    <w:rsid w:val="0029241B"/>
    <w:rsid w:val="002964D1"/>
    <w:rsid w:val="002A64B1"/>
    <w:rsid w:val="002C173F"/>
    <w:rsid w:val="002C6225"/>
    <w:rsid w:val="002D4A1F"/>
    <w:rsid w:val="002D7024"/>
    <w:rsid w:val="002F47E3"/>
    <w:rsid w:val="002F4BBD"/>
    <w:rsid w:val="002F58AA"/>
    <w:rsid w:val="00302B2E"/>
    <w:rsid w:val="003108C7"/>
    <w:rsid w:val="003168AD"/>
    <w:rsid w:val="00323DA1"/>
    <w:rsid w:val="00331225"/>
    <w:rsid w:val="00333DAE"/>
    <w:rsid w:val="00345692"/>
    <w:rsid w:val="00353DA2"/>
    <w:rsid w:val="003551B1"/>
    <w:rsid w:val="00356B87"/>
    <w:rsid w:val="00362A80"/>
    <w:rsid w:val="003632A5"/>
    <w:rsid w:val="003646F4"/>
    <w:rsid w:val="003704AB"/>
    <w:rsid w:val="00377848"/>
    <w:rsid w:val="003816D5"/>
    <w:rsid w:val="003C02C6"/>
    <w:rsid w:val="003C1094"/>
    <w:rsid w:val="003C7179"/>
    <w:rsid w:val="003D766F"/>
    <w:rsid w:val="003E17AD"/>
    <w:rsid w:val="003E2424"/>
    <w:rsid w:val="003F7CEE"/>
    <w:rsid w:val="00400E50"/>
    <w:rsid w:val="00431651"/>
    <w:rsid w:val="004375B5"/>
    <w:rsid w:val="00443678"/>
    <w:rsid w:val="004545DE"/>
    <w:rsid w:val="0045508F"/>
    <w:rsid w:val="004666DD"/>
    <w:rsid w:val="004773B4"/>
    <w:rsid w:val="00486F1F"/>
    <w:rsid w:val="004B6446"/>
    <w:rsid w:val="004C3CA5"/>
    <w:rsid w:val="004C687E"/>
    <w:rsid w:val="004F7DFD"/>
    <w:rsid w:val="005362E3"/>
    <w:rsid w:val="005707DB"/>
    <w:rsid w:val="005879D9"/>
    <w:rsid w:val="005D154C"/>
    <w:rsid w:val="005D41AA"/>
    <w:rsid w:val="005D595B"/>
    <w:rsid w:val="005F0264"/>
    <w:rsid w:val="0060283E"/>
    <w:rsid w:val="00620353"/>
    <w:rsid w:val="00621659"/>
    <w:rsid w:val="00622BD8"/>
    <w:rsid w:val="00627DDD"/>
    <w:rsid w:val="006379F1"/>
    <w:rsid w:val="00647ADC"/>
    <w:rsid w:val="00652E04"/>
    <w:rsid w:val="00671728"/>
    <w:rsid w:val="00675F8A"/>
    <w:rsid w:val="00683EBE"/>
    <w:rsid w:val="00685CA2"/>
    <w:rsid w:val="006863C1"/>
    <w:rsid w:val="00693F69"/>
    <w:rsid w:val="006A1058"/>
    <w:rsid w:val="006A13BC"/>
    <w:rsid w:val="006B2CE2"/>
    <w:rsid w:val="006B42C6"/>
    <w:rsid w:val="006B6209"/>
    <w:rsid w:val="006B6891"/>
    <w:rsid w:val="006C1E98"/>
    <w:rsid w:val="006C368E"/>
    <w:rsid w:val="006D150D"/>
    <w:rsid w:val="006D2028"/>
    <w:rsid w:val="006D48E1"/>
    <w:rsid w:val="006E006F"/>
    <w:rsid w:val="006E2881"/>
    <w:rsid w:val="00701ACF"/>
    <w:rsid w:val="0070530E"/>
    <w:rsid w:val="00715134"/>
    <w:rsid w:val="00717058"/>
    <w:rsid w:val="00725A00"/>
    <w:rsid w:val="00735517"/>
    <w:rsid w:val="00765585"/>
    <w:rsid w:val="00771775"/>
    <w:rsid w:val="00774865"/>
    <w:rsid w:val="0077647F"/>
    <w:rsid w:val="00780BA2"/>
    <w:rsid w:val="00784646"/>
    <w:rsid w:val="00786101"/>
    <w:rsid w:val="00794E3A"/>
    <w:rsid w:val="007A61A8"/>
    <w:rsid w:val="007A78C7"/>
    <w:rsid w:val="007B7578"/>
    <w:rsid w:val="007C163F"/>
    <w:rsid w:val="007C7BC7"/>
    <w:rsid w:val="007D1442"/>
    <w:rsid w:val="007D463D"/>
    <w:rsid w:val="007F2D8B"/>
    <w:rsid w:val="00804BD4"/>
    <w:rsid w:val="00804C80"/>
    <w:rsid w:val="008063E5"/>
    <w:rsid w:val="0081213F"/>
    <w:rsid w:val="00812661"/>
    <w:rsid w:val="00822D3F"/>
    <w:rsid w:val="008367E8"/>
    <w:rsid w:val="0084335E"/>
    <w:rsid w:val="00855410"/>
    <w:rsid w:val="008627D6"/>
    <w:rsid w:val="00883AA8"/>
    <w:rsid w:val="00884A13"/>
    <w:rsid w:val="008A1546"/>
    <w:rsid w:val="008B20CA"/>
    <w:rsid w:val="008C0953"/>
    <w:rsid w:val="008C6538"/>
    <w:rsid w:val="008C770E"/>
    <w:rsid w:val="008E5259"/>
    <w:rsid w:val="008F3F68"/>
    <w:rsid w:val="008F636A"/>
    <w:rsid w:val="00900818"/>
    <w:rsid w:val="00906719"/>
    <w:rsid w:val="009146C3"/>
    <w:rsid w:val="00931B51"/>
    <w:rsid w:val="00933CF2"/>
    <w:rsid w:val="0093518C"/>
    <w:rsid w:val="00941387"/>
    <w:rsid w:val="00952842"/>
    <w:rsid w:val="009572C6"/>
    <w:rsid w:val="00963091"/>
    <w:rsid w:val="0097564B"/>
    <w:rsid w:val="00994596"/>
    <w:rsid w:val="00995482"/>
    <w:rsid w:val="009C1D84"/>
    <w:rsid w:val="009C3440"/>
    <w:rsid w:val="009C4672"/>
    <w:rsid w:val="009F5507"/>
    <w:rsid w:val="00A026E6"/>
    <w:rsid w:val="00A16D90"/>
    <w:rsid w:val="00A177D6"/>
    <w:rsid w:val="00A20AFB"/>
    <w:rsid w:val="00A246C3"/>
    <w:rsid w:val="00A2581F"/>
    <w:rsid w:val="00A65DB2"/>
    <w:rsid w:val="00A771F8"/>
    <w:rsid w:val="00A81BDB"/>
    <w:rsid w:val="00A83DDB"/>
    <w:rsid w:val="00A84CCC"/>
    <w:rsid w:val="00AA6732"/>
    <w:rsid w:val="00AB021A"/>
    <w:rsid w:val="00AB4AB9"/>
    <w:rsid w:val="00AD28DE"/>
    <w:rsid w:val="00AD2968"/>
    <w:rsid w:val="00AE0D3A"/>
    <w:rsid w:val="00AE6EF1"/>
    <w:rsid w:val="00AF0465"/>
    <w:rsid w:val="00AF5572"/>
    <w:rsid w:val="00AF79BD"/>
    <w:rsid w:val="00B017A2"/>
    <w:rsid w:val="00B139CE"/>
    <w:rsid w:val="00B147E2"/>
    <w:rsid w:val="00B154F5"/>
    <w:rsid w:val="00B324D2"/>
    <w:rsid w:val="00B3295C"/>
    <w:rsid w:val="00B32CE3"/>
    <w:rsid w:val="00B34AD1"/>
    <w:rsid w:val="00B36EC8"/>
    <w:rsid w:val="00B37AEE"/>
    <w:rsid w:val="00B53D5B"/>
    <w:rsid w:val="00B71F58"/>
    <w:rsid w:val="00B74CAB"/>
    <w:rsid w:val="00B96308"/>
    <w:rsid w:val="00BB06BB"/>
    <w:rsid w:val="00BC3AAA"/>
    <w:rsid w:val="00BD3D55"/>
    <w:rsid w:val="00BD4577"/>
    <w:rsid w:val="00BD652B"/>
    <w:rsid w:val="00BE4875"/>
    <w:rsid w:val="00BF21E7"/>
    <w:rsid w:val="00BF2F62"/>
    <w:rsid w:val="00BF51E2"/>
    <w:rsid w:val="00C043EF"/>
    <w:rsid w:val="00C0739A"/>
    <w:rsid w:val="00C07F5D"/>
    <w:rsid w:val="00C20942"/>
    <w:rsid w:val="00C24EFB"/>
    <w:rsid w:val="00C264F1"/>
    <w:rsid w:val="00C377F2"/>
    <w:rsid w:val="00C43B35"/>
    <w:rsid w:val="00C53E2A"/>
    <w:rsid w:val="00C53F6A"/>
    <w:rsid w:val="00C61438"/>
    <w:rsid w:val="00C947CE"/>
    <w:rsid w:val="00C97659"/>
    <w:rsid w:val="00CA546C"/>
    <w:rsid w:val="00CD154A"/>
    <w:rsid w:val="00CD3DE5"/>
    <w:rsid w:val="00CE05A7"/>
    <w:rsid w:val="00CE447A"/>
    <w:rsid w:val="00CF3882"/>
    <w:rsid w:val="00D067AB"/>
    <w:rsid w:val="00D148CD"/>
    <w:rsid w:val="00D313D5"/>
    <w:rsid w:val="00D325B0"/>
    <w:rsid w:val="00D554CD"/>
    <w:rsid w:val="00D602BF"/>
    <w:rsid w:val="00D61FFE"/>
    <w:rsid w:val="00D670CE"/>
    <w:rsid w:val="00D7267A"/>
    <w:rsid w:val="00D73B25"/>
    <w:rsid w:val="00D74923"/>
    <w:rsid w:val="00D80725"/>
    <w:rsid w:val="00D81D61"/>
    <w:rsid w:val="00D85D6A"/>
    <w:rsid w:val="00D93679"/>
    <w:rsid w:val="00D94648"/>
    <w:rsid w:val="00DA1595"/>
    <w:rsid w:val="00DA2C35"/>
    <w:rsid w:val="00DA2DDA"/>
    <w:rsid w:val="00DB1A31"/>
    <w:rsid w:val="00DC1523"/>
    <w:rsid w:val="00DC1EBA"/>
    <w:rsid w:val="00DC54FF"/>
    <w:rsid w:val="00DE230C"/>
    <w:rsid w:val="00E03F44"/>
    <w:rsid w:val="00E10C9D"/>
    <w:rsid w:val="00E16507"/>
    <w:rsid w:val="00E16DEE"/>
    <w:rsid w:val="00E2306B"/>
    <w:rsid w:val="00E403B7"/>
    <w:rsid w:val="00E61CC7"/>
    <w:rsid w:val="00E900B4"/>
    <w:rsid w:val="00E96407"/>
    <w:rsid w:val="00EA0CFF"/>
    <w:rsid w:val="00EB41C0"/>
    <w:rsid w:val="00EC2870"/>
    <w:rsid w:val="00EC3895"/>
    <w:rsid w:val="00EC7C79"/>
    <w:rsid w:val="00ED0CE8"/>
    <w:rsid w:val="00ED2BFA"/>
    <w:rsid w:val="00ED4301"/>
    <w:rsid w:val="00ED555E"/>
    <w:rsid w:val="00ED695B"/>
    <w:rsid w:val="00EF27E1"/>
    <w:rsid w:val="00EF36BD"/>
    <w:rsid w:val="00F00871"/>
    <w:rsid w:val="00F023ED"/>
    <w:rsid w:val="00F058DA"/>
    <w:rsid w:val="00F222DA"/>
    <w:rsid w:val="00F2703F"/>
    <w:rsid w:val="00F30BB4"/>
    <w:rsid w:val="00F3377C"/>
    <w:rsid w:val="00F3680B"/>
    <w:rsid w:val="00F41BD2"/>
    <w:rsid w:val="00F47D3C"/>
    <w:rsid w:val="00F54856"/>
    <w:rsid w:val="00F56E22"/>
    <w:rsid w:val="00F62291"/>
    <w:rsid w:val="00F776F4"/>
    <w:rsid w:val="00F841AA"/>
    <w:rsid w:val="00FA0B80"/>
    <w:rsid w:val="00FB0E03"/>
    <w:rsid w:val="00FB4725"/>
    <w:rsid w:val="00FB4A10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A4DD8-2A49-405A-814E-65F23AEB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81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21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hn.bsrh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2019-11-04T01:13:00Z</cp:lastPrinted>
  <dcterms:created xsi:type="dcterms:W3CDTF">2019-11-01T08:26:00Z</dcterms:created>
  <dcterms:modified xsi:type="dcterms:W3CDTF">2019-11-04T01:42:00Z</dcterms:modified>
</cp:coreProperties>
</file>